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DD7654">
        <w:rPr>
          <w:rFonts w:ascii="Times New Roman" w:hAnsi="Times New Roman"/>
          <w:b/>
          <w:sz w:val="52"/>
          <w:szCs w:val="52"/>
          <w:lang w:val="ru-RU"/>
        </w:rPr>
        <w:t>8</w:t>
      </w:r>
      <w:r>
        <w:rPr>
          <w:rFonts w:ascii="Times New Roman" w:hAnsi="Times New Roman"/>
          <w:b/>
          <w:sz w:val="52"/>
          <w:szCs w:val="52"/>
          <w:lang w:val="ru-RU"/>
        </w:rPr>
        <w:t xml:space="preserve"> (2</w:t>
      </w:r>
      <w:r w:rsidR="00C513C1">
        <w:rPr>
          <w:rFonts w:ascii="Times New Roman" w:hAnsi="Times New Roman"/>
          <w:b/>
          <w:sz w:val="52"/>
          <w:szCs w:val="52"/>
          <w:lang w:val="ru-RU"/>
        </w:rPr>
        <w:t>8</w:t>
      </w:r>
      <w:r w:rsidR="00DD7654">
        <w:rPr>
          <w:rFonts w:ascii="Times New Roman" w:hAnsi="Times New Roman"/>
          <w:b/>
          <w:sz w:val="52"/>
          <w:szCs w:val="52"/>
          <w:lang w:val="ru-RU"/>
        </w:rPr>
        <w:t>7</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DD7654"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06 апреля</w:t>
      </w:r>
      <w:r w:rsidR="006B1A43" w:rsidRPr="00490043">
        <w:rPr>
          <w:rFonts w:ascii="Times New Roman" w:hAnsi="Times New Roman"/>
          <w:b/>
          <w:sz w:val="52"/>
          <w:szCs w:val="52"/>
          <w:lang w:val="ru-RU"/>
        </w:rPr>
        <w:t xml:space="preserve"> 202</w:t>
      </w:r>
      <w:r w:rsidR="00C513C1">
        <w:rPr>
          <w:rFonts w:ascii="Times New Roman" w:hAnsi="Times New Roman"/>
          <w:b/>
          <w:sz w:val="52"/>
          <w:szCs w:val="52"/>
          <w:lang w:val="ru-RU"/>
        </w:rPr>
        <w:t>1</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2"/>
        <w:gridCol w:w="1559"/>
        <w:gridCol w:w="1134"/>
      </w:tblGrid>
      <w:tr w:rsidR="00675313" w:rsidTr="00C513C1">
        <w:trPr>
          <w:trHeight w:val="389"/>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C513C1">
        <w:trPr>
          <w:trHeight w:val="495"/>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hideMark/>
          </w:tcPr>
          <w:p w:rsidR="00675313" w:rsidRPr="00266BCA" w:rsidRDefault="0014640E" w:rsidP="0014640E">
            <w:pPr>
              <w:pStyle w:val="ConsPlusTitle"/>
              <w:jc w:val="both"/>
              <w:rPr>
                <w:rFonts w:ascii="Times New Roman" w:hAnsi="Times New Roman"/>
                <w:b w:val="0"/>
                <w:sz w:val="22"/>
                <w:szCs w:val="22"/>
              </w:rPr>
            </w:pPr>
            <w:r>
              <w:rPr>
                <w:rFonts w:ascii="Times New Roman" w:hAnsi="Times New Roman"/>
                <w:b w:val="0"/>
                <w:sz w:val="22"/>
                <w:szCs w:val="22"/>
              </w:rPr>
              <w:t xml:space="preserve">О внесении изменений </w:t>
            </w:r>
            <w:r w:rsidR="00266BCA" w:rsidRPr="00266BCA">
              <w:rPr>
                <w:rFonts w:ascii="Times New Roman" w:hAnsi="Times New Roman"/>
                <w:b w:val="0"/>
                <w:sz w:val="22"/>
                <w:szCs w:val="22"/>
              </w:rPr>
              <w:t xml:space="preserve">в постановление администрации Тужинского муниципального района от </w:t>
            </w:r>
            <w:r>
              <w:rPr>
                <w:rFonts w:ascii="Times New Roman" w:hAnsi="Times New Roman" w:cs="Times New Roman"/>
                <w:b w:val="0"/>
                <w:sz w:val="22"/>
                <w:szCs w:val="22"/>
              </w:rPr>
              <w:t>12.03.2019</w:t>
            </w:r>
            <w:r w:rsidR="00266BCA" w:rsidRPr="00266BCA">
              <w:rPr>
                <w:rFonts w:ascii="Times New Roman" w:hAnsi="Times New Roman" w:cs="Times New Roman"/>
                <w:b w:val="0"/>
                <w:sz w:val="22"/>
                <w:szCs w:val="22"/>
              </w:rPr>
              <w:t xml:space="preserve"> № 8</w:t>
            </w:r>
            <w:r>
              <w:rPr>
                <w:rFonts w:ascii="Times New Roman" w:hAnsi="Times New Roman" w:cs="Times New Roman"/>
                <w:b w:val="0"/>
                <w:sz w:val="22"/>
                <w:szCs w:val="22"/>
              </w:rPr>
              <w:t>7</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F83A97" w:rsidP="00C721DB">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147893">
              <w:rPr>
                <w:rFonts w:ascii="Times New Roman" w:hAnsi="Times New Roman"/>
                <w:color w:val="000000"/>
              </w:rPr>
              <w:t>т</w:t>
            </w:r>
            <w:r w:rsidR="0014640E">
              <w:rPr>
                <w:rFonts w:ascii="Times New Roman" w:hAnsi="Times New Roman"/>
                <w:color w:val="000000"/>
              </w:rPr>
              <w:t xml:space="preserve"> 02.04</w:t>
            </w:r>
            <w:r w:rsidR="00675313">
              <w:rPr>
                <w:rFonts w:ascii="Times New Roman" w:hAnsi="Times New Roman"/>
                <w:color w:val="000000"/>
              </w:rPr>
              <w:t>.202</w:t>
            </w:r>
            <w:r w:rsidR="00C513C1">
              <w:rPr>
                <w:rFonts w:ascii="Times New Roman" w:hAnsi="Times New Roman"/>
                <w:color w:val="000000"/>
              </w:rPr>
              <w:t>1</w:t>
            </w:r>
          </w:p>
          <w:p w:rsidR="00675313" w:rsidRDefault="00675313" w:rsidP="0014640E">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xml:space="preserve">№ </w:t>
            </w:r>
            <w:r w:rsidR="0014640E">
              <w:rPr>
                <w:rFonts w:ascii="Times New Roman" w:hAnsi="Times New Roman"/>
                <w:color w:val="000000"/>
              </w:rPr>
              <w:t>97</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A35618" w:rsidP="00CE261C">
            <w:pPr>
              <w:spacing w:after="0" w:line="240" w:lineRule="auto"/>
              <w:jc w:val="center"/>
              <w:rPr>
                <w:rFonts w:ascii="Times New Roman" w:hAnsi="Times New Roman" w:cs="Times New Roman"/>
              </w:rPr>
            </w:pPr>
            <w:r>
              <w:rPr>
                <w:rFonts w:ascii="Times New Roman" w:hAnsi="Times New Roman" w:cs="Times New Roman"/>
              </w:rPr>
              <w:t>3</w:t>
            </w:r>
          </w:p>
        </w:tc>
      </w:tr>
      <w:tr w:rsidR="00F83A97"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F83A97" w:rsidRDefault="00F83A97"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F83A97" w:rsidRPr="0014640E" w:rsidRDefault="0014640E" w:rsidP="00F83A97">
            <w:pPr>
              <w:spacing w:after="0"/>
              <w:jc w:val="both"/>
              <w:rPr>
                <w:rFonts w:ascii="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sidRPr="0014640E">
              <w:rPr>
                <w:rFonts w:ascii="Times New Roman" w:hAnsi="Times New Roman" w:cs="Times New Roman"/>
              </w:rPr>
              <w:t>12.03.2019 № 8</w:t>
            </w:r>
            <w:r>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14640E" w:rsidRDefault="0014640E" w:rsidP="0014640E">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F83A97" w:rsidRDefault="0014640E" w:rsidP="0014640E">
            <w:pPr>
              <w:spacing w:after="0" w:line="240" w:lineRule="auto"/>
              <w:contextualSpacing/>
              <w:jc w:val="center"/>
              <w:rPr>
                <w:rFonts w:ascii="Times New Roman" w:hAnsi="Times New Roman"/>
                <w:color w:val="000000"/>
              </w:rPr>
            </w:pPr>
            <w:r>
              <w:rPr>
                <w:rFonts w:ascii="Times New Roman" w:hAnsi="Times New Roman"/>
                <w:color w:val="000000"/>
              </w:rPr>
              <w:t>№ 98</w:t>
            </w:r>
          </w:p>
        </w:tc>
        <w:tc>
          <w:tcPr>
            <w:tcW w:w="1134" w:type="dxa"/>
            <w:tcBorders>
              <w:top w:val="single" w:sz="4" w:space="0" w:color="auto"/>
              <w:left w:val="single" w:sz="4" w:space="0" w:color="auto"/>
              <w:bottom w:val="single" w:sz="4" w:space="0" w:color="auto"/>
              <w:right w:val="single" w:sz="4" w:space="0" w:color="auto"/>
            </w:tcBorders>
            <w:hideMark/>
          </w:tcPr>
          <w:p w:rsidR="00F83A97"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4</w:t>
            </w:r>
          </w:p>
        </w:tc>
      </w:tr>
      <w:tr w:rsidR="00B06683"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B06683" w:rsidRDefault="00B06683"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hideMark/>
          </w:tcPr>
          <w:p w:rsidR="00B06683" w:rsidRPr="0014640E" w:rsidRDefault="0014640E" w:rsidP="0090455E">
            <w:pPr>
              <w:spacing w:after="0" w:line="240" w:lineRule="auto"/>
              <w:jc w:val="both"/>
              <w:rPr>
                <w:rFonts w:ascii="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02.08</w:t>
            </w:r>
            <w:r w:rsidRPr="0014640E">
              <w:rPr>
                <w:rFonts w:ascii="Times New Roman" w:hAnsi="Times New Roman" w:cs="Times New Roman"/>
              </w:rPr>
              <w:t xml:space="preserve">.2019 № </w:t>
            </w:r>
            <w:r>
              <w:rPr>
                <w:rFonts w:ascii="Times New Roman" w:hAnsi="Times New Roman" w:cs="Times New Roman"/>
              </w:rPr>
              <w:t>247</w:t>
            </w:r>
          </w:p>
        </w:tc>
        <w:tc>
          <w:tcPr>
            <w:tcW w:w="1559" w:type="dxa"/>
            <w:tcBorders>
              <w:top w:val="single" w:sz="4" w:space="0" w:color="auto"/>
              <w:left w:val="single" w:sz="4" w:space="0" w:color="auto"/>
              <w:bottom w:val="single" w:sz="4" w:space="0" w:color="auto"/>
              <w:right w:val="single" w:sz="4" w:space="0" w:color="auto"/>
            </w:tcBorders>
            <w:hideMark/>
          </w:tcPr>
          <w:p w:rsidR="0014640E" w:rsidRDefault="0014640E" w:rsidP="0014640E">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B06683" w:rsidRDefault="0014640E" w:rsidP="0014640E">
            <w:pPr>
              <w:spacing w:after="0" w:line="240" w:lineRule="auto"/>
              <w:contextualSpacing/>
              <w:jc w:val="center"/>
              <w:rPr>
                <w:rFonts w:ascii="Times New Roman" w:hAnsi="Times New Roman"/>
                <w:color w:val="000000"/>
              </w:rPr>
            </w:pPr>
            <w:r>
              <w:rPr>
                <w:rFonts w:ascii="Times New Roman" w:hAnsi="Times New Roman"/>
                <w:color w:val="000000"/>
              </w:rPr>
              <w:t>№ 99</w:t>
            </w:r>
          </w:p>
        </w:tc>
        <w:tc>
          <w:tcPr>
            <w:tcW w:w="1134" w:type="dxa"/>
            <w:tcBorders>
              <w:top w:val="single" w:sz="4" w:space="0" w:color="auto"/>
              <w:left w:val="single" w:sz="4" w:space="0" w:color="auto"/>
              <w:bottom w:val="single" w:sz="4" w:space="0" w:color="auto"/>
              <w:right w:val="single" w:sz="4" w:space="0" w:color="auto"/>
            </w:tcBorders>
            <w:hideMark/>
          </w:tcPr>
          <w:p w:rsidR="00B06683"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5</w:t>
            </w:r>
          </w:p>
        </w:tc>
      </w:tr>
      <w:tr w:rsidR="00B06683"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B06683" w:rsidRDefault="00B06683"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hideMark/>
          </w:tcPr>
          <w:p w:rsidR="00B06683" w:rsidRPr="00F83A97" w:rsidRDefault="0014640E" w:rsidP="0090455E">
            <w:pPr>
              <w:spacing w:after="0" w:line="240" w:lineRule="auto"/>
              <w:jc w:val="both"/>
              <w:rPr>
                <w:rFonts w:ascii="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07.05</w:t>
            </w:r>
            <w:r w:rsidRPr="0014640E">
              <w:rPr>
                <w:rFonts w:ascii="Times New Roman" w:hAnsi="Times New Roman" w:cs="Times New Roman"/>
              </w:rPr>
              <w:t xml:space="preserve">.2019 № </w:t>
            </w:r>
            <w:r>
              <w:rPr>
                <w:rFonts w:ascii="Times New Roman" w:hAnsi="Times New Roman" w:cs="Times New Roman"/>
              </w:rPr>
              <w:t>152</w:t>
            </w:r>
          </w:p>
        </w:tc>
        <w:tc>
          <w:tcPr>
            <w:tcW w:w="1559" w:type="dxa"/>
            <w:tcBorders>
              <w:top w:val="single" w:sz="4" w:space="0" w:color="auto"/>
              <w:left w:val="single" w:sz="4" w:space="0" w:color="auto"/>
              <w:bottom w:val="single" w:sz="4" w:space="0" w:color="auto"/>
              <w:right w:val="single" w:sz="4" w:space="0" w:color="auto"/>
            </w:tcBorders>
            <w:hideMark/>
          </w:tcPr>
          <w:p w:rsidR="0014640E" w:rsidRDefault="0014640E" w:rsidP="0014640E">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B06683" w:rsidRDefault="0014640E" w:rsidP="0014640E">
            <w:pPr>
              <w:spacing w:after="0" w:line="240" w:lineRule="auto"/>
              <w:contextualSpacing/>
              <w:jc w:val="center"/>
              <w:rPr>
                <w:rFonts w:ascii="Times New Roman" w:hAnsi="Times New Roman"/>
                <w:color w:val="000000"/>
              </w:rPr>
            </w:pPr>
            <w:r>
              <w:rPr>
                <w:rFonts w:ascii="Times New Roman" w:hAnsi="Times New Roman"/>
                <w:color w:val="000000"/>
              </w:rPr>
              <w:t>№ 100</w:t>
            </w:r>
          </w:p>
        </w:tc>
        <w:tc>
          <w:tcPr>
            <w:tcW w:w="1134" w:type="dxa"/>
            <w:tcBorders>
              <w:top w:val="single" w:sz="4" w:space="0" w:color="auto"/>
              <w:left w:val="single" w:sz="4" w:space="0" w:color="auto"/>
              <w:bottom w:val="single" w:sz="4" w:space="0" w:color="auto"/>
              <w:right w:val="single" w:sz="4" w:space="0" w:color="auto"/>
            </w:tcBorders>
            <w:hideMark/>
          </w:tcPr>
          <w:p w:rsidR="00B06683"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6</w:t>
            </w:r>
          </w:p>
        </w:tc>
      </w:tr>
      <w:tr w:rsidR="00B06683"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B06683" w:rsidRDefault="00B06683"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hideMark/>
          </w:tcPr>
          <w:p w:rsidR="00B06683" w:rsidRPr="00F83A97" w:rsidRDefault="00D61620" w:rsidP="00921B17">
            <w:pPr>
              <w:spacing w:after="0" w:line="240" w:lineRule="auto"/>
              <w:jc w:val="both"/>
              <w:rPr>
                <w:rFonts w:ascii="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12.03</w:t>
            </w:r>
            <w:r w:rsidRPr="0014640E">
              <w:rPr>
                <w:rFonts w:ascii="Times New Roman" w:hAnsi="Times New Roman" w:cs="Times New Roman"/>
              </w:rPr>
              <w:t xml:space="preserve">.2019 № </w:t>
            </w:r>
            <w:r>
              <w:rPr>
                <w:rFonts w:ascii="Times New Roman" w:hAnsi="Times New Roman" w:cs="Times New Roman"/>
              </w:rPr>
              <w:t>85</w:t>
            </w:r>
          </w:p>
        </w:tc>
        <w:tc>
          <w:tcPr>
            <w:tcW w:w="1559" w:type="dxa"/>
            <w:tcBorders>
              <w:top w:val="single" w:sz="4" w:space="0" w:color="auto"/>
              <w:left w:val="single" w:sz="4" w:space="0" w:color="auto"/>
              <w:bottom w:val="single" w:sz="4" w:space="0" w:color="auto"/>
              <w:right w:val="single" w:sz="4" w:space="0" w:color="auto"/>
            </w:tcBorders>
            <w:hideMark/>
          </w:tcPr>
          <w:p w:rsidR="0014640E" w:rsidRDefault="0014640E" w:rsidP="0014640E">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B06683" w:rsidRDefault="0014640E" w:rsidP="0014640E">
            <w:pPr>
              <w:spacing w:after="0" w:line="240" w:lineRule="auto"/>
              <w:contextualSpacing/>
              <w:jc w:val="center"/>
              <w:rPr>
                <w:rFonts w:ascii="Times New Roman" w:hAnsi="Times New Roman"/>
                <w:color w:val="000000"/>
              </w:rPr>
            </w:pPr>
            <w:r>
              <w:rPr>
                <w:rFonts w:ascii="Times New Roman" w:hAnsi="Times New Roman"/>
                <w:color w:val="000000"/>
              </w:rPr>
              <w:t>№ 101</w:t>
            </w:r>
          </w:p>
        </w:tc>
        <w:tc>
          <w:tcPr>
            <w:tcW w:w="1134" w:type="dxa"/>
            <w:tcBorders>
              <w:top w:val="single" w:sz="4" w:space="0" w:color="auto"/>
              <w:left w:val="single" w:sz="4" w:space="0" w:color="auto"/>
              <w:bottom w:val="single" w:sz="4" w:space="0" w:color="auto"/>
              <w:right w:val="single" w:sz="4" w:space="0" w:color="auto"/>
            </w:tcBorders>
            <w:hideMark/>
          </w:tcPr>
          <w:p w:rsidR="00B06683"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7-8</w:t>
            </w:r>
          </w:p>
        </w:tc>
      </w:tr>
      <w:tr w:rsidR="00B06683"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B06683" w:rsidRDefault="00B06683"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2" w:type="dxa"/>
            <w:tcBorders>
              <w:top w:val="single" w:sz="4" w:space="0" w:color="auto"/>
              <w:left w:val="single" w:sz="4" w:space="0" w:color="auto"/>
              <w:bottom w:val="single" w:sz="4" w:space="0" w:color="auto"/>
              <w:right w:val="single" w:sz="4" w:space="0" w:color="auto"/>
            </w:tcBorders>
            <w:hideMark/>
          </w:tcPr>
          <w:p w:rsidR="00B06683" w:rsidRPr="00D61620" w:rsidRDefault="00D61620" w:rsidP="00C8457B">
            <w:pPr>
              <w:pStyle w:val="ConsPlusTitle"/>
              <w:jc w:val="both"/>
              <w:rPr>
                <w:rFonts w:ascii="Times New Roman" w:hAnsi="Times New Roman" w:cs="Times New Roman"/>
                <w:b w:val="0"/>
                <w:sz w:val="22"/>
                <w:szCs w:val="22"/>
              </w:rPr>
            </w:pPr>
            <w:r w:rsidRPr="00D61620">
              <w:rPr>
                <w:rFonts w:ascii="Times New Roman" w:hAnsi="Times New Roman"/>
                <w:b w:val="0"/>
                <w:sz w:val="22"/>
                <w:szCs w:val="22"/>
              </w:rPr>
              <w:t xml:space="preserve">О внесении изменений в постановление администрации Тужинского муниципального района от </w:t>
            </w:r>
            <w:r w:rsidRPr="00D61620">
              <w:rPr>
                <w:rFonts w:ascii="Times New Roman" w:hAnsi="Times New Roman" w:cs="Times New Roman"/>
                <w:b w:val="0"/>
              </w:rPr>
              <w:t>12.03</w:t>
            </w:r>
            <w:r w:rsidRPr="00D61620">
              <w:rPr>
                <w:rFonts w:ascii="Times New Roman" w:hAnsi="Times New Roman" w:cs="Times New Roman"/>
                <w:b w:val="0"/>
                <w:sz w:val="22"/>
                <w:szCs w:val="22"/>
              </w:rPr>
              <w:t xml:space="preserve">.2019 № </w:t>
            </w:r>
            <w:r w:rsidRPr="00D61620">
              <w:rPr>
                <w:rFonts w:ascii="Times New Roman" w:hAnsi="Times New Roman" w:cs="Times New Roman"/>
                <w:b w:val="0"/>
              </w:rPr>
              <w:t>8</w:t>
            </w:r>
            <w:r>
              <w:rPr>
                <w:rFonts w:ascii="Times New Roman" w:hAnsi="Times New Roman" w:cs="Times New Roman"/>
                <w:b w:val="0"/>
              </w:rPr>
              <w:t>8</w:t>
            </w:r>
          </w:p>
        </w:tc>
        <w:tc>
          <w:tcPr>
            <w:tcW w:w="1559" w:type="dxa"/>
            <w:tcBorders>
              <w:top w:val="single" w:sz="4" w:space="0" w:color="auto"/>
              <w:left w:val="single" w:sz="4" w:space="0" w:color="auto"/>
              <w:bottom w:val="single" w:sz="4" w:space="0" w:color="auto"/>
              <w:right w:val="single" w:sz="4" w:space="0" w:color="auto"/>
            </w:tcBorders>
            <w:hideMark/>
          </w:tcPr>
          <w:p w:rsidR="0014640E" w:rsidRDefault="0014640E" w:rsidP="0014640E">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B06683" w:rsidRDefault="0014640E" w:rsidP="0014640E">
            <w:pPr>
              <w:spacing w:after="0" w:line="240" w:lineRule="auto"/>
              <w:contextualSpacing/>
              <w:jc w:val="center"/>
              <w:rPr>
                <w:rFonts w:ascii="Times New Roman" w:hAnsi="Times New Roman"/>
                <w:color w:val="000000"/>
              </w:rPr>
            </w:pPr>
            <w:r>
              <w:rPr>
                <w:rFonts w:ascii="Times New Roman" w:hAnsi="Times New Roman"/>
                <w:color w:val="000000"/>
              </w:rPr>
              <w:t>№ 102</w:t>
            </w:r>
          </w:p>
        </w:tc>
        <w:tc>
          <w:tcPr>
            <w:tcW w:w="1134" w:type="dxa"/>
            <w:tcBorders>
              <w:top w:val="single" w:sz="4" w:space="0" w:color="auto"/>
              <w:left w:val="single" w:sz="4" w:space="0" w:color="auto"/>
              <w:bottom w:val="single" w:sz="4" w:space="0" w:color="auto"/>
              <w:right w:val="single" w:sz="4" w:space="0" w:color="auto"/>
            </w:tcBorders>
            <w:hideMark/>
          </w:tcPr>
          <w:p w:rsidR="00B06683"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8-9</w:t>
            </w:r>
          </w:p>
        </w:tc>
      </w:tr>
      <w:tr w:rsidR="00BB09A3"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BB09A3" w:rsidRDefault="00BB09A3"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2" w:type="dxa"/>
            <w:tcBorders>
              <w:top w:val="single" w:sz="4" w:space="0" w:color="auto"/>
              <w:left w:val="single" w:sz="4" w:space="0" w:color="auto"/>
              <w:bottom w:val="single" w:sz="4" w:space="0" w:color="auto"/>
              <w:right w:val="single" w:sz="4" w:space="0" w:color="auto"/>
            </w:tcBorders>
            <w:hideMark/>
          </w:tcPr>
          <w:p w:rsidR="00BB09A3" w:rsidRPr="00BB09A3" w:rsidRDefault="00D61620" w:rsidP="00BB09A3">
            <w:pPr>
              <w:shd w:val="clear" w:color="auto" w:fill="FFFFFF"/>
              <w:spacing w:after="0" w:line="240" w:lineRule="auto"/>
              <w:ind w:right="17"/>
              <w:jc w:val="both"/>
              <w:rPr>
                <w:rFonts w:ascii="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12.03</w:t>
            </w:r>
            <w:r w:rsidRPr="0014640E">
              <w:rPr>
                <w:rFonts w:ascii="Times New Roman" w:hAnsi="Times New Roman" w:cs="Times New Roman"/>
              </w:rPr>
              <w:t xml:space="preserve">.2019 № </w:t>
            </w:r>
            <w:r>
              <w:rPr>
                <w:rFonts w:ascii="Times New Roman" w:hAnsi="Times New Roman" w:cs="Times New Roman"/>
              </w:rPr>
              <w:t>84</w:t>
            </w:r>
          </w:p>
        </w:tc>
        <w:tc>
          <w:tcPr>
            <w:tcW w:w="1559" w:type="dxa"/>
            <w:tcBorders>
              <w:top w:val="single" w:sz="4" w:space="0" w:color="auto"/>
              <w:left w:val="single" w:sz="4" w:space="0" w:color="auto"/>
              <w:bottom w:val="single" w:sz="4" w:space="0" w:color="auto"/>
              <w:right w:val="single" w:sz="4" w:space="0" w:color="auto"/>
            </w:tcBorders>
            <w:hideMark/>
          </w:tcPr>
          <w:p w:rsidR="0014640E" w:rsidRDefault="0014640E" w:rsidP="0014640E">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BB09A3" w:rsidRDefault="0014640E" w:rsidP="0014640E">
            <w:pPr>
              <w:spacing w:after="0" w:line="240" w:lineRule="auto"/>
              <w:contextualSpacing/>
              <w:jc w:val="center"/>
              <w:rPr>
                <w:rFonts w:ascii="Times New Roman" w:hAnsi="Times New Roman"/>
                <w:color w:val="000000"/>
              </w:rPr>
            </w:pPr>
            <w:r>
              <w:rPr>
                <w:rFonts w:ascii="Times New Roman" w:hAnsi="Times New Roman"/>
                <w:color w:val="000000"/>
              </w:rPr>
              <w:t>№ 103</w:t>
            </w:r>
          </w:p>
        </w:tc>
        <w:tc>
          <w:tcPr>
            <w:tcW w:w="1134" w:type="dxa"/>
            <w:tcBorders>
              <w:top w:val="single" w:sz="4" w:space="0" w:color="auto"/>
              <w:left w:val="single" w:sz="4" w:space="0" w:color="auto"/>
              <w:bottom w:val="single" w:sz="4" w:space="0" w:color="auto"/>
              <w:right w:val="single" w:sz="4" w:space="0" w:color="auto"/>
            </w:tcBorders>
            <w:hideMark/>
          </w:tcPr>
          <w:p w:rsidR="00BB09A3"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9-10</w:t>
            </w:r>
          </w:p>
        </w:tc>
      </w:tr>
      <w:tr w:rsidR="005E5174"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5E5174" w:rsidRDefault="005E5174" w:rsidP="00C721DB">
            <w:pPr>
              <w:spacing w:after="0" w:line="240" w:lineRule="auto"/>
              <w:contextualSpacing/>
              <w:rPr>
                <w:rFonts w:ascii="Times New Roman" w:hAnsi="Times New Roman"/>
                <w:color w:val="000000"/>
              </w:rPr>
            </w:pPr>
            <w:r>
              <w:rPr>
                <w:rFonts w:ascii="Times New Roman" w:hAnsi="Times New Roman"/>
                <w:color w:val="000000"/>
              </w:rPr>
              <w:t>8</w:t>
            </w:r>
          </w:p>
        </w:tc>
        <w:tc>
          <w:tcPr>
            <w:tcW w:w="6802" w:type="dxa"/>
            <w:tcBorders>
              <w:top w:val="single" w:sz="4" w:space="0" w:color="auto"/>
              <w:left w:val="single" w:sz="4" w:space="0" w:color="auto"/>
              <w:bottom w:val="single" w:sz="4" w:space="0" w:color="auto"/>
              <w:right w:val="single" w:sz="4" w:space="0" w:color="auto"/>
            </w:tcBorders>
            <w:hideMark/>
          </w:tcPr>
          <w:p w:rsidR="005E5174" w:rsidRPr="00A47E83" w:rsidRDefault="00D61620" w:rsidP="00A47E83">
            <w:pPr>
              <w:spacing w:after="0" w:line="240" w:lineRule="auto"/>
              <w:jc w:val="both"/>
              <w:textAlignment w:val="baseline"/>
              <w:outlineLvl w:val="0"/>
              <w:rPr>
                <w:rFonts w:ascii="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12.03</w:t>
            </w:r>
            <w:r w:rsidRPr="0014640E">
              <w:rPr>
                <w:rFonts w:ascii="Times New Roman" w:hAnsi="Times New Roman" w:cs="Times New Roman"/>
              </w:rPr>
              <w:t xml:space="preserve">.2019 № </w:t>
            </w:r>
            <w:r>
              <w:rPr>
                <w:rFonts w:ascii="Times New Roman" w:hAnsi="Times New Roman" w:cs="Times New Roman"/>
              </w:rPr>
              <w:t>83</w:t>
            </w:r>
          </w:p>
        </w:tc>
        <w:tc>
          <w:tcPr>
            <w:tcW w:w="1559" w:type="dxa"/>
            <w:tcBorders>
              <w:top w:val="single" w:sz="4" w:space="0" w:color="auto"/>
              <w:left w:val="single" w:sz="4" w:space="0" w:color="auto"/>
              <w:bottom w:val="single" w:sz="4" w:space="0" w:color="auto"/>
              <w:right w:val="single" w:sz="4" w:space="0" w:color="auto"/>
            </w:tcBorders>
            <w:hideMark/>
          </w:tcPr>
          <w:p w:rsidR="00D61620" w:rsidRDefault="00D61620" w:rsidP="00D61620">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5E5174" w:rsidRDefault="00D61620" w:rsidP="00D61620">
            <w:pPr>
              <w:spacing w:after="0" w:line="240" w:lineRule="auto"/>
              <w:contextualSpacing/>
              <w:jc w:val="center"/>
              <w:rPr>
                <w:rFonts w:ascii="Times New Roman" w:hAnsi="Times New Roman"/>
                <w:color w:val="000000"/>
              </w:rPr>
            </w:pPr>
            <w:r>
              <w:rPr>
                <w:rFonts w:ascii="Times New Roman" w:hAnsi="Times New Roman"/>
                <w:color w:val="000000"/>
              </w:rPr>
              <w:t>№ 104</w:t>
            </w:r>
          </w:p>
        </w:tc>
        <w:tc>
          <w:tcPr>
            <w:tcW w:w="1134" w:type="dxa"/>
            <w:tcBorders>
              <w:top w:val="single" w:sz="4" w:space="0" w:color="auto"/>
              <w:left w:val="single" w:sz="4" w:space="0" w:color="auto"/>
              <w:bottom w:val="single" w:sz="4" w:space="0" w:color="auto"/>
              <w:right w:val="single" w:sz="4" w:space="0" w:color="auto"/>
            </w:tcBorders>
            <w:hideMark/>
          </w:tcPr>
          <w:p w:rsidR="005E5174"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10-11</w:t>
            </w:r>
          </w:p>
        </w:tc>
      </w:tr>
      <w:tr w:rsidR="005E5174"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5E5174" w:rsidRDefault="005E5174" w:rsidP="00C721DB">
            <w:pPr>
              <w:spacing w:after="0" w:line="240" w:lineRule="auto"/>
              <w:contextualSpacing/>
              <w:rPr>
                <w:rFonts w:ascii="Times New Roman" w:hAnsi="Times New Roman"/>
                <w:color w:val="000000"/>
              </w:rPr>
            </w:pPr>
            <w:r>
              <w:rPr>
                <w:rFonts w:ascii="Times New Roman" w:hAnsi="Times New Roman"/>
                <w:color w:val="000000"/>
              </w:rPr>
              <w:t>9</w:t>
            </w:r>
          </w:p>
        </w:tc>
        <w:tc>
          <w:tcPr>
            <w:tcW w:w="6802" w:type="dxa"/>
            <w:tcBorders>
              <w:top w:val="single" w:sz="4" w:space="0" w:color="auto"/>
              <w:left w:val="single" w:sz="4" w:space="0" w:color="auto"/>
              <w:bottom w:val="single" w:sz="4" w:space="0" w:color="auto"/>
              <w:right w:val="single" w:sz="4" w:space="0" w:color="auto"/>
            </w:tcBorders>
            <w:hideMark/>
          </w:tcPr>
          <w:p w:rsidR="005E5174" w:rsidRPr="00BB09A3" w:rsidRDefault="00D61620" w:rsidP="00BB09A3">
            <w:pPr>
              <w:shd w:val="clear" w:color="auto" w:fill="FFFFFF"/>
              <w:spacing w:after="0" w:line="240" w:lineRule="auto"/>
              <w:ind w:right="17"/>
              <w:jc w:val="both"/>
              <w:rPr>
                <w:rFonts w:ascii="Times New Roman" w:eastAsia="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12.03</w:t>
            </w:r>
            <w:r w:rsidRPr="0014640E">
              <w:rPr>
                <w:rFonts w:ascii="Times New Roman" w:hAnsi="Times New Roman" w:cs="Times New Roman"/>
              </w:rPr>
              <w:t xml:space="preserve">.2019 № </w:t>
            </w:r>
            <w:r>
              <w:rPr>
                <w:rFonts w:ascii="Times New Roman" w:hAnsi="Times New Roman" w:cs="Times New Roman"/>
              </w:rPr>
              <w:t>82</w:t>
            </w:r>
          </w:p>
        </w:tc>
        <w:tc>
          <w:tcPr>
            <w:tcW w:w="1559" w:type="dxa"/>
            <w:tcBorders>
              <w:top w:val="single" w:sz="4" w:space="0" w:color="auto"/>
              <w:left w:val="single" w:sz="4" w:space="0" w:color="auto"/>
              <w:bottom w:val="single" w:sz="4" w:space="0" w:color="auto"/>
              <w:right w:val="single" w:sz="4" w:space="0" w:color="auto"/>
            </w:tcBorders>
            <w:hideMark/>
          </w:tcPr>
          <w:p w:rsidR="00D61620" w:rsidRDefault="00D61620" w:rsidP="00D61620">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5E5174" w:rsidRDefault="00D61620" w:rsidP="00D61620">
            <w:pPr>
              <w:spacing w:after="0" w:line="240" w:lineRule="auto"/>
              <w:contextualSpacing/>
              <w:jc w:val="center"/>
              <w:rPr>
                <w:rFonts w:ascii="Times New Roman" w:hAnsi="Times New Roman"/>
                <w:color w:val="000000"/>
              </w:rPr>
            </w:pPr>
            <w:r>
              <w:rPr>
                <w:rFonts w:ascii="Times New Roman" w:hAnsi="Times New Roman"/>
                <w:color w:val="000000"/>
              </w:rPr>
              <w:t>№ 105</w:t>
            </w:r>
          </w:p>
        </w:tc>
        <w:tc>
          <w:tcPr>
            <w:tcW w:w="1134" w:type="dxa"/>
            <w:tcBorders>
              <w:top w:val="single" w:sz="4" w:space="0" w:color="auto"/>
              <w:left w:val="single" w:sz="4" w:space="0" w:color="auto"/>
              <w:bottom w:val="single" w:sz="4" w:space="0" w:color="auto"/>
              <w:right w:val="single" w:sz="4" w:space="0" w:color="auto"/>
            </w:tcBorders>
            <w:hideMark/>
          </w:tcPr>
          <w:p w:rsidR="005E5174"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11-12</w:t>
            </w:r>
          </w:p>
        </w:tc>
      </w:tr>
      <w:tr w:rsidR="0014640E"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14640E" w:rsidRDefault="00D61620" w:rsidP="00C721DB">
            <w:pPr>
              <w:spacing w:after="0" w:line="240" w:lineRule="auto"/>
              <w:contextualSpacing/>
              <w:rPr>
                <w:rFonts w:ascii="Times New Roman" w:hAnsi="Times New Roman"/>
                <w:color w:val="000000"/>
              </w:rPr>
            </w:pPr>
            <w:r>
              <w:rPr>
                <w:rFonts w:ascii="Times New Roman" w:hAnsi="Times New Roman"/>
                <w:color w:val="000000"/>
              </w:rPr>
              <w:t>10</w:t>
            </w:r>
          </w:p>
        </w:tc>
        <w:tc>
          <w:tcPr>
            <w:tcW w:w="6802" w:type="dxa"/>
            <w:tcBorders>
              <w:top w:val="single" w:sz="4" w:space="0" w:color="auto"/>
              <w:left w:val="single" w:sz="4" w:space="0" w:color="auto"/>
              <w:bottom w:val="single" w:sz="4" w:space="0" w:color="auto"/>
              <w:right w:val="single" w:sz="4" w:space="0" w:color="auto"/>
            </w:tcBorders>
            <w:hideMark/>
          </w:tcPr>
          <w:p w:rsidR="0014640E" w:rsidRPr="00BB09A3" w:rsidRDefault="00D61620" w:rsidP="00BB09A3">
            <w:pPr>
              <w:shd w:val="clear" w:color="auto" w:fill="FFFFFF"/>
              <w:spacing w:after="0" w:line="240" w:lineRule="auto"/>
              <w:ind w:right="17"/>
              <w:jc w:val="both"/>
              <w:rPr>
                <w:rFonts w:ascii="Times New Roman" w:eastAsia="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01.03</w:t>
            </w:r>
            <w:r w:rsidRPr="0014640E">
              <w:rPr>
                <w:rFonts w:ascii="Times New Roman" w:hAnsi="Times New Roman" w:cs="Times New Roman"/>
              </w:rPr>
              <w:t xml:space="preserve">.2019 № </w:t>
            </w:r>
            <w:r>
              <w:rPr>
                <w:rFonts w:ascii="Times New Roman" w:hAnsi="Times New Roman" w:cs="Times New Roman"/>
              </w:rPr>
              <w:t>75</w:t>
            </w:r>
          </w:p>
        </w:tc>
        <w:tc>
          <w:tcPr>
            <w:tcW w:w="1559" w:type="dxa"/>
            <w:tcBorders>
              <w:top w:val="single" w:sz="4" w:space="0" w:color="auto"/>
              <w:left w:val="single" w:sz="4" w:space="0" w:color="auto"/>
              <w:bottom w:val="single" w:sz="4" w:space="0" w:color="auto"/>
              <w:right w:val="single" w:sz="4" w:space="0" w:color="auto"/>
            </w:tcBorders>
            <w:hideMark/>
          </w:tcPr>
          <w:p w:rsidR="00D61620" w:rsidRDefault="00D61620" w:rsidP="00D61620">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14640E" w:rsidRDefault="00D61620" w:rsidP="00D61620">
            <w:pPr>
              <w:spacing w:after="0" w:line="240" w:lineRule="auto"/>
              <w:contextualSpacing/>
              <w:jc w:val="center"/>
              <w:rPr>
                <w:rFonts w:ascii="Times New Roman" w:hAnsi="Times New Roman"/>
                <w:color w:val="000000"/>
              </w:rPr>
            </w:pPr>
            <w:r>
              <w:rPr>
                <w:rFonts w:ascii="Times New Roman" w:hAnsi="Times New Roman"/>
                <w:color w:val="000000"/>
              </w:rPr>
              <w:t>№ 106</w:t>
            </w:r>
          </w:p>
        </w:tc>
        <w:tc>
          <w:tcPr>
            <w:tcW w:w="1134" w:type="dxa"/>
            <w:tcBorders>
              <w:top w:val="single" w:sz="4" w:space="0" w:color="auto"/>
              <w:left w:val="single" w:sz="4" w:space="0" w:color="auto"/>
              <w:bottom w:val="single" w:sz="4" w:space="0" w:color="auto"/>
              <w:right w:val="single" w:sz="4" w:space="0" w:color="auto"/>
            </w:tcBorders>
            <w:hideMark/>
          </w:tcPr>
          <w:p w:rsidR="0014640E"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12-13</w:t>
            </w:r>
          </w:p>
        </w:tc>
      </w:tr>
      <w:tr w:rsidR="0014640E"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14640E" w:rsidRDefault="00D61620" w:rsidP="00C721DB">
            <w:pPr>
              <w:spacing w:after="0" w:line="240" w:lineRule="auto"/>
              <w:contextualSpacing/>
              <w:rPr>
                <w:rFonts w:ascii="Times New Roman" w:hAnsi="Times New Roman"/>
                <w:color w:val="000000"/>
              </w:rPr>
            </w:pPr>
            <w:r>
              <w:rPr>
                <w:rFonts w:ascii="Times New Roman" w:hAnsi="Times New Roman"/>
                <w:color w:val="000000"/>
              </w:rPr>
              <w:t>11</w:t>
            </w:r>
          </w:p>
        </w:tc>
        <w:tc>
          <w:tcPr>
            <w:tcW w:w="6802" w:type="dxa"/>
            <w:tcBorders>
              <w:top w:val="single" w:sz="4" w:space="0" w:color="auto"/>
              <w:left w:val="single" w:sz="4" w:space="0" w:color="auto"/>
              <w:bottom w:val="single" w:sz="4" w:space="0" w:color="auto"/>
              <w:right w:val="single" w:sz="4" w:space="0" w:color="auto"/>
            </w:tcBorders>
            <w:hideMark/>
          </w:tcPr>
          <w:p w:rsidR="0014640E" w:rsidRPr="00BB09A3" w:rsidRDefault="00D61620" w:rsidP="00BB09A3">
            <w:pPr>
              <w:shd w:val="clear" w:color="auto" w:fill="FFFFFF"/>
              <w:spacing w:after="0" w:line="240" w:lineRule="auto"/>
              <w:ind w:right="17"/>
              <w:jc w:val="both"/>
              <w:rPr>
                <w:rFonts w:ascii="Times New Roman" w:eastAsia="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12.03</w:t>
            </w:r>
            <w:r w:rsidRPr="0014640E">
              <w:rPr>
                <w:rFonts w:ascii="Times New Roman" w:hAnsi="Times New Roman" w:cs="Times New Roman"/>
              </w:rPr>
              <w:t xml:space="preserve">.2019 № </w:t>
            </w:r>
            <w:r>
              <w:rPr>
                <w:rFonts w:ascii="Times New Roman" w:hAnsi="Times New Roman" w:cs="Times New Roman"/>
              </w:rPr>
              <w:t>80</w:t>
            </w:r>
          </w:p>
        </w:tc>
        <w:tc>
          <w:tcPr>
            <w:tcW w:w="1559" w:type="dxa"/>
            <w:tcBorders>
              <w:top w:val="single" w:sz="4" w:space="0" w:color="auto"/>
              <w:left w:val="single" w:sz="4" w:space="0" w:color="auto"/>
              <w:bottom w:val="single" w:sz="4" w:space="0" w:color="auto"/>
              <w:right w:val="single" w:sz="4" w:space="0" w:color="auto"/>
            </w:tcBorders>
            <w:hideMark/>
          </w:tcPr>
          <w:p w:rsidR="00D61620" w:rsidRDefault="00D61620" w:rsidP="00D61620">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02.04.2021</w:t>
            </w:r>
          </w:p>
          <w:p w:rsidR="0014640E" w:rsidRDefault="00D61620" w:rsidP="00D61620">
            <w:pPr>
              <w:spacing w:after="0" w:line="240" w:lineRule="auto"/>
              <w:contextualSpacing/>
              <w:jc w:val="center"/>
              <w:rPr>
                <w:rFonts w:ascii="Times New Roman" w:hAnsi="Times New Roman"/>
                <w:color w:val="000000"/>
              </w:rPr>
            </w:pPr>
            <w:r>
              <w:rPr>
                <w:rFonts w:ascii="Times New Roman" w:hAnsi="Times New Roman"/>
                <w:color w:val="000000"/>
              </w:rPr>
              <w:t>№ 107</w:t>
            </w:r>
          </w:p>
        </w:tc>
        <w:tc>
          <w:tcPr>
            <w:tcW w:w="1134" w:type="dxa"/>
            <w:tcBorders>
              <w:top w:val="single" w:sz="4" w:space="0" w:color="auto"/>
              <w:left w:val="single" w:sz="4" w:space="0" w:color="auto"/>
              <w:bottom w:val="single" w:sz="4" w:space="0" w:color="auto"/>
              <w:right w:val="single" w:sz="4" w:space="0" w:color="auto"/>
            </w:tcBorders>
            <w:hideMark/>
          </w:tcPr>
          <w:p w:rsidR="0014640E"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13-14</w:t>
            </w:r>
          </w:p>
        </w:tc>
      </w:tr>
      <w:tr w:rsidR="0014640E"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14640E" w:rsidRDefault="00D61620" w:rsidP="00C721DB">
            <w:pPr>
              <w:spacing w:after="0" w:line="240" w:lineRule="auto"/>
              <w:contextualSpacing/>
              <w:rPr>
                <w:rFonts w:ascii="Times New Roman" w:hAnsi="Times New Roman"/>
                <w:color w:val="000000"/>
              </w:rPr>
            </w:pPr>
            <w:r>
              <w:rPr>
                <w:rFonts w:ascii="Times New Roman" w:hAnsi="Times New Roman"/>
                <w:color w:val="000000"/>
              </w:rPr>
              <w:t>12</w:t>
            </w:r>
          </w:p>
        </w:tc>
        <w:tc>
          <w:tcPr>
            <w:tcW w:w="6802" w:type="dxa"/>
            <w:tcBorders>
              <w:top w:val="single" w:sz="4" w:space="0" w:color="auto"/>
              <w:left w:val="single" w:sz="4" w:space="0" w:color="auto"/>
              <w:bottom w:val="single" w:sz="4" w:space="0" w:color="auto"/>
              <w:right w:val="single" w:sz="4" w:space="0" w:color="auto"/>
            </w:tcBorders>
            <w:hideMark/>
          </w:tcPr>
          <w:p w:rsidR="0014640E" w:rsidRPr="00BB09A3" w:rsidRDefault="00D61620" w:rsidP="00D61620">
            <w:pPr>
              <w:shd w:val="clear" w:color="auto" w:fill="FFFFFF"/>
              <w:spacing w:after="0" w:line="240" w:lineRule="auto"/>
              <w:ind w:right="17"/>
              <w:jc w:val="both"/>
              <w:rPr>
                <w:rFonts w:ascii="Times New Roman" w:eastAsia="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09.11</w:t>
            </w:r>
            <w:r w:rsidRPr="0014640E">
              <w:rPr>
                <w:rFonts w:ascii="Times New Roman" w:hAnsi="Times New Roman" w:cs="Times New Roman"/>
              </w:rPr>
              <w:t>.20</w:t>
            </w:r>
            <w:r>
              <w:rPr>
                <w:rFonts w:ascii="Times New Roman" w:hAnsi="Times New Roman" w:cs="Times New Roman"/>
              </w:rPr>
              <w:t>20</w:t>
            </w:r>
            <w:r w:rsidRPr="0014640E">
              <w:rPr>
                <w:rFonts w:ascii="Times New Roman" w:hAnsi="Times New Roman" w:cs="Times New Roman"/>
              </w:rPr>
              <w:t xml:space="preserve"> № </w:t>
            </w:r>
            <w:r>
              <w:rPr>
                <w:rFonts w:ascii="Times New Roman" w:hAnsi="Times New Roman" w:cs="Times New Roman"/>
              </w:rPr>
              <w:t>329</w:t>
            </w:r>
          </w:p>
        </w:tc>
        <w:tc>
          <w:tcPr>
            <w:tcW w:w="1559" w:type="dxa"/>
            <w:tcBorders>
              <w:top w:val="single" w:sz="4" w:space="0" w:color="auto"/>
              <w:left w:val="single" w:sz="4" w:space="0" w:color="auto"/>
              <w:bottom w:val="single" w:sz="4" w:space="0" w:color="auto"/>
              <w:right w:val="single" w:sz="4" w:space="0" w:color="auto"/>
            </w:tcBorders>
            <w:hideMark/>
          </w:tcPr>
          <w:p w:rsidR="00D61620" w:rsidRDefault="00313724" w:rsidP="00D61620">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06</w:t>
            </w:r>
            <w:r w:rsidR="00D61620">
              <w:rPr>
                <w:rFonts w:ascii="Times New Roman" w:hAnsi="Times New Roman"/>
                <w:color w:val="000000"/>
              </w:rPr>
              <w:t>.04.2021</w:t>
            </w:r>
          </w:p>
          <w:p w:rsidR="0014640E" w:rsidRDefault="00D61620" w:rsidP="00D61620">
            <w:pPr>
              <w:spacing w:after="0" w:line="240" w:lineRule="auto"/>
              <w:contextualSpacing/>
              <w:jc w:val="center"/>
              <w:rPr>
                <w:rFonts w:ascii="Times New Roman" w:hAnsi="Times New Roman"/>
                <w:color w:val="000000"/>
              </w:rPr>
            </w:pPr>
            <w:r>
              <w:rPr>
                <w:rFonts w:ascii="Times New Roman" w:hAnsi="Times New Roman"/>
                <w:color w:val="000000"/>
              </w:rPr>
              <w:t>№ 109</w:t>
            </w:r>
          </w:p>
        </w:tc>
        <w:tc>
          <w:tcPr>
            <w:tcW w:w="1134" w:type="dxa"/>
            <w:tcBorders>
              <w:top w:val="single" w:sz="4" w:space="0" w:color="auto"/>
              <w:left w:val="single" w:sz="4" w:space="0" w:color="auto"/>
              <w:bottom w:val="single" w:sz="4" w:space="0" w:color="auto"/>
              <w:right w:val="single" w:sz="4" w:space="0" w:color="auto"/>
            </w:tcBorders>
            <w:hideMark/>
          </w:tcPr>
          <w:p w:rsidR="0014640E"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14-15</w:t>
            </w:r>
          </w:p>
        </w:tc>
      </w:tr>
      <w:tr w:rsidR="0014640E"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14640E" w:rsidRDefault="00D61620" w:rsidP="00C721DB">
            <w:pPr>
              <w:spacing w:after="0" w:line="240" w:lineRule="auto"/>
              <w:contextualSpacing/>
              <w:rPr>
                <w:rFonts w:ascii="Times New Roman" w:hAnsi="Times New Roman"/>
                <w:color w:val="000000"/>
              </w:rPr>
            </w:pPr>
            <w:r>
              <w:rPr>
                <w:rFonts w:ascii="Times New Roman" w:hAnsi="Times New Roman"/>
                <w:color w:val="000000"/>
              </w:rPr>
              <w:t>13</w:t>
            </w:r>
          </w:p>
        </w:tc>
        <w:tc>
          <w:tcPr>
            <w:tcW w:w="6802" w:type="dxa"/>
            <w:tcBorders>
              <w:top w:val="single" w:sz="4" w:space="0" w:color="auto"/>
              <w:left w:val="single" w:sz="4" w:space="0" w:color="auto"/>
              <w:bottom w:val="single" w:sz="4" w:space="0" w:color="auto"/>
              <w:right w:val="single" w:sz="4" w:space="0" w:color="auto"/>
            </w:tcBorders>
            <w:hideMark/>
          </w:tcPr>
          <w:p w:rsidR="0014640E" w:rsidRPr="00BB09A3" w:rsidRDefault="00D61620" w:rsidP="00BB09A3">
            <w:pPr>
              <w:shd w:val="clear" w:color="auto" w:fill="FFFFFF"/>
              <w:spacing w:after="0" w:line="240" w:lineRule="auto"/>
              <w:ind w:right="17"/>
              <w:jc w:val="both"/>
              <w:rPr>
                <w:rFonts w:ascii="Times New Roman" w:eastAsia="Times New Roman" w:hAnsi="Times New Roman" w:cs="Times New Roman"/>
              </w:rPr>
            </w:pPr>
            <w:r w:rsidRPr="0014640E">
              <w:rPr>
                <w:rFonts w:ascii="Times New Roman" w:hAnsi="Times New Roman"/>
              </w:rPr>
              <w:t xml:space="preserve">О внесении изменений в постановление администрации Тужинского муниципального района от </w:t>
            </w:r>
            <w:r>
              <w:rPr>
                <w:rFonts w:ascii="Times New Roman" w:hAnsi="Times New Roman" w:cs="Times New Roman"/>
              </w:rPr>
              <w:t>09.11</w:t>
            </w:r>
            <w:r w:rsidRPr="0014640E">
              <w:rPr>
                <w:rFonts w:ascii="Times New Roman" w:hAnsi="Times New Roman" w:cs="Times New Roman"/>
              </w:rPr>
              <w:t>.20</w:t>
            </w:r>
            <w:r>
              <w:rPr>
                <w:rFonts w:ascii="Times New Roman" w:hAnsi="Times New Roman" w:cs="Times New Roman"/>
              </w:rPr>
              <w:t>20</w:t>
            </w:r>
            <w:r w:rsidRPr="0014640E">
              <w:rPr>
                <w:rFonts w:ascii="Times New Roman" w:hAnsi="Times New Roman" w:cs="Times New Roman"/>
              </w:rPr>
              <w:t xml:space="preserve"> № </w:t>
            </w:r>
            <w:r>
              <w:rPr>
                <w:rFonts w:ascii="Times New Roman" w:hAnsi="Times New Roman" w:cs="Times New Roman"/>
              </w:rPr>
              <w:t>328</w:t>
            </w:r>
          </w:p>
        </w:tc>
        <w:tc>
          <w:tcPr>
            <w:tcW w:w="1559" w:type="dxa"/>
            <w:tcBorders>
              <w:top w:val="single" w:sz="4" w:space="0" w:color="auto"/>
              <w:left w:val="single" w:sz="4" w:space="0" w:color="auto"/>
              <w:bottom w:val="single" w:sz="4" w:space="0" w:color="auto"/>
              <w:right w:val="single" w:sz="4" w:space="0" w:color="auto"/>
            </w:tcBorders>
            <w:hideMark/>
          </w:tcPr>
          <w:p w:rsidR="00D61620" w:rsidRDefault="00313724" w:rsidP="00D61620">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06</w:t>
            </w:r>
            <w:r w:rsidR="00D61620">
              <w:rPr>
                <w:rFonts w:ascii="Times New Roman" w:hAnsi="Times New Roman"/>
                <w:color w:val="000000"/>
              </w:rPr>
              <w:t>.04.2021</w:t>
            </w:r>
          </w:p>
          <w:p w:rsidR="0014640E" w:rsidRDefault="00D61620" w:rsidP="00D61620">
            <w:pPr>
              <w:spacing w:after="0" w:line="240" w:lineRule="auto"/>
              <w:contextualSpacing/>
              <w:jc w:val="center"/>
              <w:rPr>
                <w:rFonts w:ascii="Times New Roman" w:hAnsi="Times New Roman"/>
                <w:color w:val="000000"/>
              </w:rPr>
            </w:pPr>
            <w:r>
              <w:rPr>
                <w:rFonts w:ascii="Times New Roman" w:hAnsi="Times New Roman"/>
                <w:color w:val="000000"/>
              </w:rPr>
              <w:t>№ 110</w:t>
            </w:r>
          </w:p>
        </w:tc>
        <w:tc>
          <w:tcPr>
            <w:tcW w:w="1134" w:type="dxa"/>
            <w:tcBorders>
              <w:top w:val="single" w:sz="4" w:space="0" w:color="auto"/>
              <w:left w:val="single" w:sz="4" w:space="0" w:color="auto"/>
              <w:bottom w:val="single" w:sz="4" w:space="0" w:color="auto"/>
              <w:right w:val="single" w:sz="4" w:space="0" w:color="auto"/>
            </w:tcBorders>
            <w:hideMark/>
          </w:tcPr>
          <w:p w:rsidR="0014640E"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15-16</w:t>
            </w:r>
          </w:p>
        </w:tc>
      </w:tr>
      <w:tr w:rsidR="00675313" w:rsidTr="00C513C1">
        <w:trPr>
          <w:trHeight w:val="173"/>
        </w:trPr>
        <w:tc>
          <w:tcPr>
            <w:tcW w:w="10032" w:type="dxa"/>
            <w:gridSpan w:val="4"/>
            <w:tcBorders>
              <w:top w:val="single" w:sz="4" w:space="0" w:color="auto"/>
              <w:left w:val="nil"/>
              <w:bottom w:val="single" w:sz="4" w:space="0" w:color="auto"/>
              <w:right w:val="nil"/>
            </w:tcBorders>
          </w:tcPr>
          <w:p w:rsidR="00675313" w:rsidRDefault="00675313" w:rsidP="00C721DB">
            <w:pPr>
              <w:spacing w:after="0" w:line="240" w:lineRule="auto"/>
              <w:contextualSpacing/>
              <w:rPr>
                <w:rFonts w:ascii="Times New Roman" w:eastAsia="Times New Roman" w:hAnsi="Times New Roman" w:cs="Times New Roman"/>
                <w:lang w:eastAsia="en-US" w:bidi="en-US"/>
              </w:rPr>
            </w:pPr>
          </w:p>
          <w:p w:rsidR="00675313" w:rsidRDefault="00675313" w:rsidP="00C721DB">
            <w:pPr>
              <w:spacing w:after="0" w:line="240" w:lineRule="auto"/>
              <w:contextualSpacing/>
              <w:rPr>
                <w:rFonts w:ascii="Times New Roman" w:hAnsi="Times New Roman"/>
              </w:rPr>
            </w:pPr>
            <w:r>
              <w:rPr>
                <w:rFonts w:ascii="Times New Roman" w:hAnsi="Times New Roman"/>
              </w:rPr>
              <w:t xml:space="preserve">Раздел II. Решения Тужинской районной Думы </w:t>
            </w:r>
          </w:p>
          <w:p w:rsidR="00CE261C" w:rsidRDefault="00CE261C" w:rsidP="00C721DB">
            <w:pPr>
              <w:spacing w:after="0" w:line="240" w:lineRule="auto"/>
              <w:contextualSpacing/>
              <w:rPr>
                <w:rFonts w:ascii="Times New Roman" w:eastAsia="Times New Roman" w:hAnsi="Times New Roman"/>
                <w:lang w:eastAsia="en-US" w:bidi="en-US"/>
              </w:rPr>
            </w:pPr>
          </w:p>
        </w:tc>
      </w:tr>
      <w:tr w:rsidR="00675313" w:rsidTr="00C513C1">
        <w:trPr>
          <w:trHeight w:val="191"/>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eastAsia="en-US" w:bidi="en-US"/>
              </w:rPr>
            </w:pPr>
            <w:r>
              <w:rPr>
                <w:rFonts w:ascii="Times New Roman" w:hAnsi="Times New Roman"/>
                <w:color w:val="000000"/>
                <w:sz w:val="20"/>
                <w:szCs w:val="20"/>
              </w:rPr>
              <w:t>Наименование решения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C513C1">
        <w:trPr>
          <w:trHeight w:val="557"/>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tcPr>
          <w:p w:rsidR="00675313" w:rsidRPr="008F2882" w:rsidRDefault="00410F7C" w:rsidP="009E15D2">
            <w:pPr>
              <w:spacing w:after="0" w:line="240" w:lineRule="auto"/>
              <w:jc w:val="both"/>
              <w:rPr>
                <w:rFonts w:ascii="Times New Roman" w:hAnsi="Times New Roman" w:cs="Times New Roman"/>
              </w:rPr>
            </w:pPr>
            <w:r w:rsidRPr="00410F7C">
              <w:rPr>
                <w:rFonts w:ascii="Times New Roman" w:hAnsi="Times New Roman" w:cs="Times New Roman"/>
              </w:rPr>
              <w:t>О</w:t>
            </w:r>
            <w:r w:rsidR="009E15D2">
              <w:rPr>
                <w:rFonts w:ascii="Times New Roman" w:hAnsi="Times New Roman" w:cs="Times New Roman"/>
              </w:rPr>
              <w:t xml:space="preserve"> работе ПАО «Ростелеком» ЛТУ пгт Тужа в 2020 году</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8F2882" w:rsidP="00C721DB">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675313">
              <w:rPr>
                <w:rFonts w:ascii="Times New Roman" w:hAnsi="Times New Roman"/>
                <w:color w:val="000000"/>
              </w:rPr>
              <w:t>т</w:t>
            </w:r>
            <w:r w:rsidR="009E15D2">
              <w:rPr>
                <w:rFonts w:ascii="Times New Roman" w:hAnsi="Times New Roman"/>
                <w:color w:val="000000"/>
              </w:rPr>
              <w:t xml:space="preserve"> 05</w:t>
            </w:r>
            <w:r>
              <w:rPr>
                <w:rFonts w:ascii="Times New Roman" w:hAnsi="Times New Roman"/>
                <w:color w:val="000000"/>
              </w:rPr>
              <w:t>.</w:t>
            </w:r>
            <w:r w:rsidR="009E15D2">
              <w:rPr>
                <w:rFonts w:ascii="Times New Roman" w:hAnsi="Times New Roman"/>
                <w:color w:val="000000"/>
              </w:rPr>
              <w:t>04</w:t>
            </w:r>
            <w:r w:rsidR="00675313">
              <w:rPr>
                <w:rFonts w:ascii="Times New Roman" w:hAnsi="Times New Roman"/>
                <w:color w:val="000000"/>
              </w:rPr>
              <w:t>.202</w:t>
            </w:r>
            <w:r w:rsidR="00C513C1">
              <w:rPr>
                <w:rFonts w:ascii="Times New Roman" w:hAnsi="Times New Roman"/>
                <w:color w:val="000000"/>
              </w:rPr>
              <w:t>1</w:t>
            </w:r>
          </w:p>
          <w:p w:rsidR="00675313" w:rsidRDefault="00675313" w:rsidP="009E15D2">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xml:space="preserve">№ </w:t>
            </w:r>
            <w:r w:rsidR="008F2882">
              <w:rPr>
                <w:rFonts w:ascii="Times New Roman" w:hAnsi="Times New Roman"/>
                <w:color w:val="000000"/>
              </w:rPr>
              <w:t>5</w:t>
            </w:r>
            <w:r w:rsidR="009E15D2">
              <w:rPr>
                <w:rFonts w:ascii="Times New Roman" w:hAnsi="Times New Roman"/>
                <w:color w:val="000000"/>
              </w:rPr>
              <w:t>5</w:t>
            </w:r>
            <w:r w:rsidR="008F2882">
              <w:rPr>
                <w:rFonts w:ascii="Times New Roman" w:hAnsi="Times New Roman"/>
                <w:color w:val="000000"/>
              </w:rPr>
              <w:t>/</w:t>
            </w:r>
            <w:r w:rsidR="009E15D2">
              <w:rPr>
                <w:rFonts w:ascii="Times New Roman" w:hAnsi="Times New Roman"/>
                <w:color w:val="000000"/>
              </w:rPr>
              <w:t>402</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17</w:t>
            </w:r>
          </w:p>
        </w:tc>
      </w:tr>
      <w:tr w:rsidR="009E15D2" w:rsidTr="00C513C1">
        <w:trPr>
          <w:trHeight w:val="557"/>
        </w:trPr>
        <w:tc>
          <w:tcPr>
            <w:tcW w:w="537" w:type="dxa"/>
            <w:tcBorders>
              <w:top w:val="single" w:sz="4" w:space="0" w:color="auto"/>
              <w:left w:val="single" w:sz="4" w:space="0" w:color="auto"/>
              <w:bottom w:val="single" w:sz="4" w:space="0" w:color="auto"/>
              <w:right w:val="single" w:sz="4" w:space="0" w:color="auto"/>
            </w:tcBorders>
            <w:hideMark/>
          </w:tcPr>
          <w:p w:rsidR="009E15D2" w:rsidRDefault="009E15D2"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tcPr>
          <w:p w:rsidR="009E15D2" w:rsidRPr="00FC164D" w:rsidRDefault="009E15D2" w:rsidP="00FC164D">
            <w:pPr>
              <w:spacing w:after="0" w:line="240" w:lineRule="auto"/>
              <w:jc w:val="both"/>
              <w:rPr>
                <w:rFonts w:ascii="Times New Roman" w:hAnsi="Times New Roman" w:cs="Times New Roman"/>
              </w:rPr>
            </w:pPr>
            <w:r>
              <w:rPr>
                <w:rFonts w:ascii="Times New Roman" w:hAnsi="Times New Roman" w:cs="Times New Roman"/>
              </w:rPr>
              <w:t>Об отчете главы Тужинского муниципального района о результатах своей деятельности в 2020 году, в том числе о решении вопросов, поставленных районной Думой</w:t>
            </w:r>
          </w:p>
        </w:tc>
        <w:tc>
          <w:tcPr>
            <w:tcW w:w="1559" w:type="dxa"/>
            <w:tcBorders>
              <w:top w:val="single" w:sz="4" w:space="0" w:color="auto"/>
              <w:left w:val="single" w:sz="4" w:space="0" w:color="auto"/>
              <w:bottom w:val="single" w:sz="4" w:space="0" w:color="auto"/>
              <w:right w:val="single" w:sz="4" w:space="0" w:color="auto"/>
            </w:tcBorders>
            <w:hideMark/>
          </w:tcPr>
          <w:p w:rsidR="009E15D2" w:rsidRDefault="009E15D2" w:rsidP="009E15D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05.04.2021</w:t>
            </w:r>
          </w:p>
          <w:p w:rsidR="009E15D2" w:rsidRDefault="009E15D2" w:rsidP="009E15D2">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55/403</w:t>
            </w:r>
          </w:p>
        </w:tc>
        <w:tc>
          <w:tcPr>
            <w:tcW w:w="1134" w:type="dxa"/>
            <w:tcBorders>
              <w:top w:val="single" w:sz="4" w:space="0" w:color="auto"/>
              <w:left w:val="single" w:sz="4" w:space="0" w:color="auto"/>
              <w:bottom w:val="single" w:sz="4" w:space="0" w:color="auto"/>
              <w:right w:val="single" w:sz="4" w:space="0" w:color="auto"/>
            </w:tcBorders>
            <w:hideMark/>
          </w:tcPr>
          <w:p w:rsidR="009E15D2"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18-28</w:t>
            </w:r>
          </w:p>
        </w:tc>
      </w:tr>
      <w:tr w:rsidR="009E15D2" w:rsidTr="00C513C1">
        <w:trPr>
          <w:trHeight w:val="557"/>
        </w:trPr>
        <w:tc>
          <w:tcPr>
            <w:tcW w:w="537" w:type="dxa"/>
            <w:tcBorders>
              <w:top w:val="single" w:sz="4" w:space="0" w:color="auto"/>
              <w:left w:val="single" w:sz="4" w:space="0" w:color="auto"/>
              <w:bottom w:val="single" w:sz="4" w:space="0" w:color="auto"/>
              <w:right w:val="single" w:sz="4" w:space="0" w:color="auto"/>
            </w:tcBorders>
          </w:tcPr>
          <w:p w:rsidR="009E15D2" w:rsidRDefault="009E15D2"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tcPr>
          <w:p w:rsidR="009E15D2" w:rsidRPr="00B673D6" w:rsidRDefault="009E15D2" w:rsidP="00B673D6">
            <w:pPr>
              <w:pStyle w:val="a4"/>
              <w:tabs>
                <w:tab w:val="left" w:pos="567"/>
              </w:tabs>
              <w:jc w:val="both"/>
              <w:rPr>
                <w:rFonts w:ascii="Times New Roman" w:hAnsi="Times New Roman"/>
                <w:lang w:val="ru-RU"/>
              </w:rPr>
            </w:pPr>
            <w:r>
              <w:rPr>
                <w:rFonts w:ascii="Times New Roman" w:hAnsi="Times New Roman"/>
                <w:lang w:val="ru-RU"/>
              </w:rPr>
              <w:t xml:space="preserve">О проделанной работе по подготовке реестра нежилых домов </w:t>
            </w:r>
            <w:r>
              <w:rPr>
                <w:rFonts w:ascii="Times New Roman" w:hAnsi="Times New Roman"/>
                <w:lang w:val="ru-RU"/>
              </w:rPr>
              <w:br/>
              <w:t>пгт Тужа, которые находятся в аварийном состоянии</w:t>
            </w:r>
          </w:p>
        </w:tc>
        <w:tc>
          <w:tcPr>
            <w:tcW w:w="1559" w:type="dxa"/>
            <w:tcBorders>
              <w:top w:val="single" w:sz="4" w:space="0" w:color="auto"/>
              <w:left w:val="single" w:sz="4" w:space="0" w:color="auto"/>
              <w:bottom w:val="single" w:sz="4" w:space="0" w:color="auto"/>
              <w:right w:val="single" w:sz="4" w:space="0" w:color="auto"/>
            </w:tcBorders>
          </w:tcPr>
          <w:p w:rsidR="009E15D2" w:rsidRDefault="009E15D2" w:rsidP="009E15D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05.04.2021</w:t>
            </w:r>
          </w:p>
          <w:p w:rsidR="009E15D2" w:rsidRDefault="009E15D2" w:rsidP="009E15D2">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55/404</w:t>
            </w:r>
          </w:p>
        </w:tc>
        <w:tc>
          <w:tcPr>
            <w:tcW w:w="1134" w:type="dxa"/>
            <w:tcBorders>
              <w:top w:val="single" w:sz="4" w:space="0" w:color="auto"/>
              <w:left w:val="single" w:sz="4" w:space="0" w:color="auto"/>
              <w:bottom w:val="single" w:sz="4" w:space="0" w:color="auto"/>
              <w:right w:val="single" w:sz="4" w:space="0" w:color="auto"/>
            </w:tcBorders>
          </w:tcPr>
          <w:p w:rsidR="009E15D2"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28-29</w:t>
            </w:r>
          </w:p>
        </w:tc>
      </w:tr>
      <w:tr w:rsidR="009E15D2" w:rsidTr="00C513C1">
        <w:trPr>
          <w:trHeight w:val="557"/>
        </w:trPr>
        <w:tc>
          <w:tcPr>
            <w:tcW w:w="537" w:type="dxa"/>
            <w:tcBorders>
              <w:top w:val="single" w:sz="4" w:space="0" w:color="auto"/>
              <w:left w:val="single" w:sz="4" w:space="0" w:color="auto"/>
              <w:bottom w:val="single" w:sz="4" w:space="0" w:color="auto"/>
              <w:right w:val="single" w:sz="4" w:space="0" w:color="auto"/>
            </w:tcBorders>
          </w:tcPr>
          <w:p w:rsidR="009E15D2" w:rsidRDefault="009E15D2"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tcPr>
          <w:p w:rsidR="009E15D2" w:rsidRPr="00B673D6" w:rsidRDefault="00070E9A" w:rsidP="00B673D6">
            <w:pPr>
              <w:pStyle w:val="a4"/>
              <w:tabs>
                <w:tab w:val="left" w:pos="567"/>
              </w:tabs>
              <w:jc w:val="both"/>
              <w:rPr>
                <w:rFonts w:ascii="Times New Roman" w:hAnsi="Times New Roman"/>
                <w:lang w:val="ru-RU"/>
              </w:rPr>
            </w:pPr>
            <w:r>
              <w:rPr>
                <w:rFonts w:ascii="Times New Roman" w:hAnsi="Times New Roman"/>
                <w:lang w:val="ru-RU"/>
              </w:rPr>
              <w:t xml:space="preserve">Об осуществлении полномочий Тужинского городского поселения, входящего в состав Тужинского муниципального района, </w:t>
            </w:r>
            <w:r>
              <w:rPr>
                <w:rFonts w:ascii="Times New Roman" w:hAnsi="Times New Roman"/>
                <w:lang w:val="ru-RU"/>
              </w:rPr>
              <w:br/>
              <w:t>по муниципальному земельному контролю</w:t>
            </w:r>
          </w:p>
        </w:tc>
        <w:tc>
          <w:tcPr>
            <w:tcW w:w="1559" w:type="dxa"/>
            <w:tcBorders>
              <w:top w:val="single" w:sz="4" w:space="0" w:color="auto"/>
              <w:left w:val="single" w:sz="4" w:space="0" w:color="auto"/>
              <w:bottom w:val="single" w:sz="4" w:space="0" w:color="auto"/>
              <w:right w:val="single" w:sz="4" w:space="0" w:color="auto"/>
            </w:tcBorders>
          </w:tcPr>
          <w:p w:rsidR="009E15D2" w:rsidRDefault="009E15D2" w:rsidP="009E15D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05.04.2521</w:t>
            </w:r>
          </w:p>
          <w:p w:rsidR="009E15D2" w:rsidRDefault="009E15D2" w:rsidP="009E15D2">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55/405</w:t>
            </w:r>
          </w:p>
        </w:tc>
        <w:tc>
          <w:tcPr>
            <w:tcW w:w="1134" w:type="dxa"/>
            <w:tcBorders>
              <w:top w:val="single" w:sz="4" w:space="0" w:color="auto"/>
              <w:left w:val="single" w:sz="4" w:space="0" w:color="auto"/>
              <w:bottom w:val="single" w:sz="4" w:space="0" w:color="auto"/>
              <w:right w:val="single" w:sz="4" w:space="0" w:color="auto"/>
            </w:tcBorders>
          </w:tcPr>
          <w:p w:rsidR="009E15D2"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29-30</w:t>
            </w:r>
          </w:p>
        </w:tc>
      </w:tr>
      <w:tr w:rsidR="00070E9A" w:rsidTr="00C513C1">
        <w:trPr>
          <w:trHeight w:val="557"/>
        </w:trPr>
        <w:tc>
          <w:tcPr>
            <w:tcW w:w="537" w:type="dxa"/>
            <w:tcBorders>
              <w:top w:val="single" w:sz="4" w:space="0" w:color="auto"/>
              <w:left w:val="single" w:sz="4" w:space="0" w:color="auto"/>
              <w:bottom w:val="single" w:sz="4" w:space="0" w:color="auto"/>
              <w:right w:val="single" w:sz="4" w:space="0" w:color="auto"/>
            </w:tcBorders>
          </w:tcPr>
          <w:p w:rsidR="00070E9A" w:rsidRDefault="00070E9A"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tcPr>
          <w:p w:rsidR="00070E9A" w:rsidRPr="00B673D6" w:rsidRDefault="001B5956" w:rsidP="0098198B">
            <w:pPr>
              <w:pStyle w:val="a4"/>
              <w:tabs>
                <w:tab w:val="left" w:pos="567"/>
              </w:tabs>
              <w:jc w:val="both"/>
              <w:rPr>
                <w:rFonts w:ascii="Times New Roman" w:hAnsi="Times New Roman"/>
                <w:lang w:val="ru-RU"/>
              </w:rPr>
            </w:pPr>
            <w:r w:rsidRPr="00070E9A">
              <w:rPr>
                <w:rFonts w:ascii="Times New Roman" w:hAnsi="Times New Roman"/>
                <w:lang w:val="ru-RU"/>
              </w:rPr>
              <w:t xml:space="preserve">О внесении изменений в решение Тужинской районной Думы </w:t>
            </w:r>
            <w:r w:rsidRPr="00070E9A">
              <w:rPr>
                <w:rFonts w:ascii="Times New Roman" w:hAnsi="Times New Roman"/>
                <w:lang w:val="ru-RU"/>
              </w:rPr>
              <w:br/>
            </w:r>
            <w:r>
              <w:rPr>
                <w:rFonts w:ascii="Times New Roman" w:hAnsi="Times New Roman"/>
                <w:lang w:val="ru-RU"/>
              </w:rPr>
              <w:t>от 08.07.2020 № 47</w:t>
            </w:r>
            <w:r w:rsidRPr="00070E9A">
              <w:rPr>
                <w:rFonts w:ascii="Times New Roman" w:hAnsi="Times New Roman"/>
                <w:lang w:val="ru-RU"/>
              </w:rPr>
              <w:t>/</w:t>
            </w:r>
            <w:r>
              <w:rPr>
                <w:rFonts w:ascii="Times New Roman" w:hAnsi="Times New Roman"/>
                <w:lang w:val="ru-RU"/>
              </w:rPr>
              <w:t>347</w:t>
            </w:r>
          </w:p>
        </w:tc>
        <w:tc>
          <w:tcPr>
            <w:tcW w:w="1559" w:type="dxa"/>
            <w:tcBorders>
              <w:top w:val="single" w:sz="4" w:space="0" w:color="auto"/>
              <w:left w:val="single" w:sz="4" w:space="0" w:color="auto"/>
              <w:bottom w:val="single" w:sz="4" w:space="0" w:color="auto"/>
              <w:right w:val="single" w:sz="4" w:space="0" w:color="auto"/>
            </w:tcBorders>
          </w:tcPr>
          <w:p w:rsidR="00070E9A" w:rsidRDefault="00070E9A" w:rsidP="009E15D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05.04.2021</w:t>
            </w:r>
          </w:p>
          <w:p w:rsidR="00070E9A" w:rsidRDefault="00070E9A" w:rsidP="009E15D2">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55/406</w:t>
            </w:r>
          </w:p>
        </w:tc>
        <w:tc>
          <w:tcPr>
            <w:tcW w:w="1134" w:type="dxa"/>
            <w:tcBorders>
              <w:top w:val="single" w:sz="4" w:space="0" w:color="auto"/>
              <w:left w:val="single" w:sz="4" w:space="0" w:color="auto"/>
              <w:bottom w:val="single" w:sz="4" w:space="0" w:color="auto"/>
              <w:right w:val="single" w:sz="4" w:space="0" w:color="auto"/>
            </w:tcBorders>
          </w:tcPr>
          <w:p w:rsidR="00070E9A"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30-33</w:t>
            </w:r>
          </w:p>
        </w:tc>
      </w:tr>
      <w:tr w:rsidR="00070E9A" w:rsidTr="00C513C1">
        <w:trPr>
          <w:trHeight w:val="557"/>
        </w:trPr>
        <w:tc>
          <w:tcPr>
            <w:tcW w:w="537" w:type="dxa"/>
            <w:tcBorders>
              <w:top w:val="single" w:sz="4" w:space="0" w:color="auto"/>
              <w:left w:val="single" w:sz="4" w:space="0" w:color="auto"/>
              <w:bottom w:val="single" w:sz="4" w:space="0" w:color="auto"/>
              <w:right w:val="single" w:sz="4" w:space="0" w:color="auto"/>
            </w:tcBorders>
          </w:tcPr>
          <w:p w:rsidR="00070E9A" w:rsidRDefault="00070E9A"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2" w:type="dxa"/>
            <w:tcBorders>
              <w:top w:val="single" w:sz="4" w:space="0" w:color="auto"/>
              <w:left w:val="single" w:sz="4" w:space="0" w:color="auto"/>
              <w:bottom w:val="single" w:sz="4" w:space="0" w:color="auto"/>
              <w:right w:val="single" w:sz="4" w:space="0" w:color="auto"/>
            </w:tcBorders>
          </w:tcPr>
          <w:p w:rsidR="00070E9A" w:rsidRPr="003B429C" w:rsidRDefault="001B5956" w:rsidP="001B5956">
            <w:pPr>
              <w:spacing w:after="0" w:line="240" w:lineRule="auto"/>
              <w:jc w:val="both"/>
              <w:rPr>
                <w:rFonts w:ascii="Times New Roman" w:hAnsi="Times New Roman" w:cs="Times New Roman"/>
              </w:rPr>
            </w:pPr>
            <w:r w:rsidRPr="00070E9A">
              <w:rPr>
                <w:rFonts w:ascii="Times New Roman" w:hAnsi="Times New Roman" w:cs="Times New Roman"/>
              </w:rPr>
              <w:t>О внесении изменени</w:t>
            </w:r>
            <w:r>
              <w:rPr>
                <w:rFonts w:ascii="Times New Roman" w:hAnsi="Times New Roman" w:cs="Times New Roman"/>
              </w:rPr>
              <w:t>я</w:t>
            </w:r>
            <w:r w:rsidRPr="00070E9A">
              <w:rPr>
                <w:rFonts w:ascii="Times New Roman" w:hAnsi="Times New Roman" w:cs="Times New Roman"/>
              </w:rPr>
              <w:t xml:space="preserve"> в решение Тужинской районной Думы </w:t>
            </w:r>
            <w:r w:rsidRPr="00070E9A">
              <w:rPr>
                <w:rFonts w:ascii="Times New Roman" w:hAnsi="Times New Roman" w:cs="Times New Roman"/>
              </w:rPr>
              <w:br/>
            </w:r>
            <w:r>
              <w:rPr>
                <w:rFonts w:ascii="Times New Roman" w:hAnsi="Times New Roman"/>
              </w:rPr>
              <w:t>от 08.07.2020 № 47</w:t>
            </w:r>
            <w:r w:rsidRPr="00070E9A">
              <w:rPr>
                <w:rFonts w:ascii="Times New Roman" w:hAnsi="Times New Roman" w:cs="Times New Roman"/>
              </w:rPr>
              <w:t>/</w:t>
            </w:r>
            <w:r>
              <w:rPr>
                <w:rFonts w:ascii="Times New Roman" w:hAnsi="Times New Roman"/>
              </w:rPr>
              <w:t>349</w:t>
            </w:r>
          </w:p>
        </w:tc>
        <w:tc>
          <w:tcPr>
            <w:tcW w:w="1559" w:type="dxa"/>
            <w:tcBorders>
              <w:top w:val="single" w:sz="4" w:space="0" w:color="auto"/>
              <w:left w:val="single" w:sz="4" w:space="0" w:color="auto"/>
              <w:bottom w:val="single" w:sz="4" w:space="0" w:color="auto"/>
              <w:right w:val="single" w:sz="4" w:space="0" w:color="auto"/>
            </w:tcBorders>
          </w:tcPr>
          <w:p w:rsidR="00070E9A" w:rsidRDefault="00070E9A" w:rsidP="009E15D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05.04.2021</w:t>
            </w:r>
          </w:p>
          <w:p w:rsidR="00070E9A" w:rsidRDefault="00070E9A" w:rsidP="009E15D2">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55/407</w:t>
            </w:r>
          </w:p>
        </w:tc>
        <w:tc>
          <w:tcPr>
            <w:tcW w:w="1134" w:type="dxa"/>
            <w:tcBorders>
              <w:top w:val="single" w:sz="4" w:space="0" w:color="auto"/>
              <w:left w:val="single" w:sz="4" w:space="0" w:color="auto"/>
              <w:bottom w:val="single" w:sz="4" w:space="0" w:color="auto"/>
              <w:right w:val="single" w:sz="4" w:space="0" w:color="auto"/>
            </w:tcBorders>
          </w:tcPr>
          <w:p w:rsidR="00070E9A"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33-34</w:t>
            </w:r>
          </w:p>
        </w:tc>
      </w:tr>
      <w:tr w:rsidR="009F3644" w:rsidTr="00C513C1">
        <w:trPr>
          <w:trHeight w:val="557"/>
        </w:trPr>
        <w:tc>
          <w:tcPr>
            <w:tcW w:w="537" w:type="dxa"/>
            <w:tcBorders>
              <w:top w:val="single" w:sz="4" w:space="0" w:color="auto"/>
              <w:left w:val="single" w:sz="4" w:space="0" w:color="auto"/>
              <w:bottom w:val="single" w:sz="4" w:space="0" w:color="auto"/>
              <w:right w:val="single" w:sz="4" w:space="0" w:color="auto"/>
            </w:tcBorders>
          </w:tcPr>
          <w:p w:rsidR="009F3644" w:rsidRDefault="009F3644"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2" w:type="dxa"/>
            <w:tcBorders>
              <w:top w:val="single" w:sz="4" w:space="0" w:color="auto"/>
              <w:left w:val="single" w:sz="4" w:space="0" w:color="auto"/>
              <w:bottom w:val="single" w:sz="4" w:space="0" w:color="auto"/>
              <w:right w:val="single" w:sz="4" w:space="0" w:color="auto"/>
            </w:tcBorders>
          </w:tcPr>
          <w:p w:rsidR="009F3644" w:rsidRPr="00B673D6" w:rsidRDefault="009F3644" w:rsidP="0067002C">
            <w:pPr>
              <w:pStyle w:val="a4"/>
              <w:tabs>
                <w:tab w:val="left" w:pos="567"/>
              </w:tabs>
              <w:jc w:val="both"/>
              <w:rPr>
                <w:rFonts w:ascii="Times New Roman" w:hAnsi="Times New Roman"/>
                <w:lang w:val="ru-RU"/>
              </w:rPr>
            </w:pPr>
            <w:r w:rsidRPr="00070E9A">
              <w:rPr>
                <w:rFonts w:ascii="Times New Roman" w:hAnsi="Times New Roman"/>
                <w:lang w:val="ru-RU"/>
              </w:rPr>
              <w:t xml:space="preserve">О внесении изменений в решение Тужинской районной Думы </w:t>
            </w:r>
            <w:r w:rsidRPr="00070E9A">
              <w:rPr>
                <w:rFonts w:ascii="Times New Roman" w:hAnsi="Times New Roman"/>
                <w:lang w:val="ru-RU"/>
              </w:rPr>
              <w:br/>
              <w:t>от 21.12.2020 № 53/385</w:t>
            </w:r>
          </w:p>
        </w:tc>
        <w:tc>
          <w:tcPr>
            <w:tcW w:w="1559" w:type="dxa"/>
            <w:tcBorders>
              <w:top w:val="single" w:sz="4" w:space="0" w:color="auto"/>
              <w:left w:val="single" w:sz="4" w:space="0" w:color="auto"/>
              <w:bottom w:val="single" w:sz="4" w:space="0" w:color="auto"/>
              <w:right w:val="single" w:sz="4" w:space="0" w:color="auto"/>
            </w:tcBorders>
          </w:tcPr>
          <w:p w:rsidR="009F3644" w:rsidRDefault="009F3644" w:rsidP="0067002C">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05.04.2021</w:t>
            </w:r>
          </w:p>
          <w:p w:rsidR="009F3644" w:rsidRDefault="009F3644" w:rsidP="0067002C">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55/409</w:t>
            </w:r>
          </w:p>
        </w:tc>
        <w:tc>
          <w:tcPr>
            <w:tcW w:w="1134" w:type="dxa"/>
            <w:tcBorders>
              <w:top w:val="single" w:sz="4" w:space="0" w:color="auto"/>
              <w:left w:val="single" w:sz="4" w:space="0" w:color="auto"/>
              <w:bottom w:val="single" w:sz="4" w:space="0" w:color="auto"/>
              <w:right w:val="single" w:sz="4" w:space="0" w:color="auto"/>
            </w:tcBorders>
          </w:tcPr>
          <w:p w:rsidR="009F3644" w:rsidRPr="00CE261C" w:rsidRDefault="00B10CDF" w:rsidP="00CE261C">
            <w:pPr>
              <w:spacing w:after="0" w:line="240" w:lineRule="auto"/>
              <w:jc w:val="center"/>
              <w:rPr>
                <w:rFonts w:ascii="Times New Roman" w:hAnsi="Times New Roman" w:cs="Times New Roman"/>
              </w:rPr>
            </w:pPr>
            <w:r>
              <w:rPr>
                <w:rFonts w:ascii="Times New Roman" w:hAnsi="Times New Roman" w:cs="Times New Roman"/>
              </w:rPr>
              <w:t>34-68</w:t>
            </w:r>
          </w:p>
        </w:tc>
      </w:tr>
    </w:tbl>
    <w:p w:rsidR="00B34466" w:rsidRDefault="00B34466"/>
    <w:p w:rsidR="009F3644" w:rsidRDefault="009F3644"/>
    <w:p w:rsidR="00C513C1" w:rsidRPr="00753E9A" w:rsidRDefault="00C513C1" w:rsidP="00C513C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C513C1" w:rsidRDefault="00C513C1" w:rsidP="00C513C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513C1" w:rsidRPr="00753E9A" w:rsidRDefault="00C513C1" w:rsidP="00C513C1">
      <w:pPr>
        <w:pStyle w:val="ConsPlusTitle"/>
        <w:contextualSpacing/>
        <w:jc w:val="center"/>
        <w:rPr>
          <w:rFonts w:ascii="Times New Roman" w:hAnsi="Times New Roman" w:cs="Times New Roman"/>
          <w:b w:val="0"/>
          <w:sz w:val="22"/>
          <w:szCs w:val="22"/>
        </w:rPr>
      </w:pPr>
    </w:p>
    <w:p w:rsidR="00C513C1" w:rsidRDefault="00C513C1" w:rsidP="00C513C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C513C1" w:rsidRPr="00753E9A" w:rsidRDefault="00C513C1" w:rsidP="00C513C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C513C1" w:rsidRPr="00D95D93" w:rsidTr="00C513C1">
        <w:tc>
          <w:tcPr>
            <w:tcW w:w="1773" w:type="dxa"/>
            <w:tcBorders>
              <w:bottom w:val="single" w:sz="4" w:space="0" w:color="auto"/>
            </w:tcBorders>
          </w:tcPr>
          <w:p w:rsidR="00C513C1" w:rsidRPr="00AB4D86" w:rsidRDefault="00ED389D" w:rsidP="00C513C1">
            <w:pPr>
              <w:tabs>
                <w:tab w:val="left" w:pos="0"/>
              </w:tabs>
              <w:spacing w:after="0" w:line="240" w:lineRule="auto"/>
              <w:contextualSpacing/>
              <w:jc w:val="center"/>
              <w:rPr>
                <w:rFonts w:ascii="Times New Roman" w:hAnsi="Times New Roman"/>
              </w:rPr>
            </w:pPr>
            <w:r>
              <w:rPr>
                <w:rFonts w:ascii="Times New Roman" w:hAnsi="Times New Roman"/>
              </w:rPr>
              <w:t>02.04</w:t>
            </w:r>
            <w:r w:rsidR="00266BCA">
              <w:rPr>
                <w:rFonts w:ascii="Times New Roman" w:hAnsi="Times New Roman"/>
              </w:rPr>
              <w:t>.2021</w:t>
            </w:r>
          </w:p>
        </w:tc>
        <w:tc>
          <w:tcPr>
            <w:tcW w:w="2873" w:type="dxa"/>
          </w:tcPr>
          <w:p w:rsidR="00C513C1" w:rsidRPr="00AB4D86" w:rsidRDefault="00C513C1" w:rsidP="00C513C1">
            <w:pPr>
              <w:spacing w:after="0" w:line="240" w:lineRule="auto"/>
              <w:contextualSpacing/>
              <w:jc w:val="center"/>
              <w:rPr>
                <w:rFonts w:ascii="Times New Roman" w:hAnsi="Times New Roman"/>
                <w:position w:val="-6"/>
              </w:rPr>
            </w:pPr>
          </w:p>
        </w:tc>
        <w:tc>
          <w:tcPr>
            <w:tcW w:w="3292" w:type="dxa"/>
          </w:tcPr>
          <w:p w:rsidR="00C513C1" w:rsidRPr="00D95D93" w:rsidRDefault="00C513C1" w:rsidP="00C513C1">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C513C1" w:rsidRPr="00D95D93" w:rsidRDefault="00ED389D" w:rsidP="00C513C1">
            <w:pPr>
              <w:spacing w:after="0" w:line="240" w:lineRule="auto"/>
              <w:contextualSpacing/>
              <w:jc w:val="center"/>
              <w:rPr>
                <w:rFonts w:ascii="Times New Roman" w:hAnsi="Times New Roman"/>
              </w:rPr>
            </w:pPr>
            <w:r>
              <w:rPr>
                <w:rFonts w:ascii="Times New Roman" w:hAnsi="Times New Roman"/>
              </w:rPr>
              <w:t>97</w:t>
            </w:r>
          </w:p>
        </w:tc>
      </w:tr>
      <w:tr w:rsidR="00C513C1" w:rsidRPr="00D95D93" w:rsidTr="00C513C1">
        <w:trPr>
          <w:trHeight w:val="217"/>
        </w:trPr>
        <w:tc>
          <w:tcPr>
            <w:tcW w:w="9781" w:type="dxa"/>
            <w:gridSpan w:val="4"/>
          </w:tcPr>
          <w:p w:rsidR="00C513C1" w:rsidRDefault="00C513C1" w:rsidP="00C513C1">
            <w:pPr>
              <w:tabs>
                <w:tab w:val="left" w:pos="2765"/>
              </w:tabs>
              <w:spacing w:after="0" w:line="240" w:lineRule="auto"/>
              <w:contextualSpacing/>
              <w:jc w:val="center"/>
              <w:rPr>
                <w:rFonts w:ascii="Times New Roman" w:hAnsi="Times New Roman"/>
              </w:rPr>
            </w:pPr>
          </w:p>
          <w:p w:rsidR="00C513C1" w:rsidRDefault="00C513C1" w:rsidP="00C513C1">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C513C1" w:rsidRPr="00753E9A" w:rsidRDefault="00C513C1" w:rsidP="00C513C1">
            <w:pPr>
              <w:tabs>
                <w:tab w:val="left" w:pos="2765"/>
              </w:tabs>
              <w:spacing w:after="0" w:line="240" w:lineRule="auto"/>
              <w:contextualSpacing/>
              <w:jc w:val="center"/>
              <w:rPr>
                <w:rFonts w:ascii="Times New Roman" w:hAnsi="Times New Roman"/>
              </w:rPr>
            </w:pPr>
          </w:p>
        </w:tc>
      </w:tr>
    </w:tbl>
    <w:p w:rsidR="00266BCA" w:rsidRPr="005561EB" w:rsidRDefault="00ED389D" w:rsidP="00266BCA">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00266BCA" w:rsidRPr="005561EB">
        <w:rPr>
          <w:rFonts w:ascii="Times New Roman" w:hAnsi="Times New Roman"/>
          <w:sz w:val="22"/>
          <w:szCs w:val="22"/>
        </w:rPr>
        <w:t xml:space="preserve"> в постановление администрации Тужинского муниципального района </w:t>
      </w:r>
      <w:r w:rsidR="00266BCA">
        <w:rPr>
          <w:rFonts w:ascii="Times New Roman" w:hAnsi="Times New Roman"/>
          <w:sz w:val="22"/>
          <w:szCs w:val="22"/>
        </w:rPr>
        <w:br/>
      </w:r>
      <w:r w:rsidR="00266BCA" w:rsidRPr="005561EB">
        <w:rPr>
          <w:rFonts w:ascii="Times New Roman" w:hAnsi="Times New Roman"/>
          <w:sz w:val="22"/>
          <w:szCs w:val="22"/>
        </w:rPr>
        <w:t xml:space="preserve">от </w:t>
      </w:r>
      <w:r>
        <w:rPr>
          <w:rFonts w:ascii="Times New Roman" w:hAnsi="Times New Roman" w:cs="Times New Roman"/>
          <w:sz w:val="22"/>
          <w:szCs w:val="22"/>
        </w:rPr>
        <w:t>12.03.2019</w:t>
      </w:r>
      <w:r w:rsidR="00266BCA" w:rsidRPr="005561EB">
        <w:rPr>
          <w:rFonts w:ascii="Times New Roman" w:hAnsi="Times New Roman" w:cs="Times New Roman"/>
          <w:sz w:val="22"/>
          <w:szCs w:val="22"/>
        </w:rPr>
        <w:t xml:space="preserve"> № 8</w:t>
      </w:r>
      <w:r>
        <w:rPr>
          <w:rFonts w:ascii="Times New Roman" w:hAnsi="Times New Roman" w:cs="Times New Roman"/>
          <w:sz w:val="22"/>
          <w:szCs w:val="22"/>
        </w:rPr>
        <w:t>7</w:t>
      </w:r>
    </w:p>
    <w:p w:rsidR="00C513C1" w:rsidRPr="00D40AFB" w:rsidRDefault="00C513C1" w:rsidP="00C513C1">
      <w:pPr>
        <w:pStyle w:val="heading"/>
        <w:shd w:val="clear" w:color="auto" w:fill="auto"/>
        <w:spacing w:before="0" w:beforeAutospacing="0" w:after="0" w:afterAutospacing="0"/>
        <w:jc w:val="both"/>
        <w:rPr>
          <w:b/>
          <w:sz w:val="22"/>
          <w:szCs w:val="22"/>
        </w:rPr>
      </w:pPr>
    </w:p>
    <w:p w:rsidR="00F4108F" w:rsidRPr="008D0793" w:rsidRDefault="00F4108F" w:rsidP="00F4108F">
      <w:pPr>
        <w:autoSpaceDE w:val="0"/>
        <w:snapToGrid w:val="0"/>
        <w:spacing w:after="0" w:line="240" w:lineRule="auto"/>
        <w:ind w:firstLine="709"/>
        <w:jc w:val="both"/>
        <w:rPr>
          <w:rFonts w:ascii="Times New Roman" w:hAnsi="Times New Roman"/>
        </w:rPr>
      </w:pPr>
      <w:r w:rsidRPr="008D0793">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F4108F" w:rsidRPr="008D0793" w:rsidRDefault="00F4108F" w:rsidP="00F4108F">
      <w:pPr>
        <w:spacing w:after="0" w:line="240" w:lineRule="auto"/>
        <w:ind w:firstLine="709"/>
        <w:jc w:val="both"/>
        <w:rPr>
          <w:rFonts w:ascii="Times New Roman" w:hAnsi="Times New Roman"/>
        </w:rPr>
      </w:pPr>
      <w:r w:rsidRPr="008D0793">
        <w:rPr>
          <w:rFonts w:ascii="Times New Roman" w:hAnsi="Times New Roman"/>
        </w:rPr>
        <w:t xml:space="preserve">1. Внести в постановление администрации Тужинского муниципального района от 12.03.2019 </w:t>
      </w:r>
      <w:r>
        <w:rPr>
          <w:rFonts w:ascii="Times New Roman" w:hAnsi="Times New Roman"/>
        </w:rPr>
        <w:br/>
      </w:r>
      <w:r w:rsidRPr="008D0793">
        <w:rPr>
          <w:rFonts w:ascii="Times New Roman" w:hAnsi="Times New Roman"/>
        </w:rPr>
        <w:t>№ 87, которым утвержден администр</w:t>
      </w:r>
      <w:r w:rsidRPr="008D0793">
        <w:rPr>
          <w:rFonts w:ascii="Times New Roman" w:hAnsi="Times New Roman"/>
        </w:rPr>
        <w:t>а</w:t>
      </w:r>
      <w:r w:rsidRPr="008D0793">
        <w:rPr>
          <w:rFonts w:ascii="Times New Roman" w:hAnsi="Times New Roman"/>
        </w:rPr>
        <w:t>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(далее - административный регламент) следующие изменения:</w:t>
      </w:r>
    </w:p>
    <w:p w:rsidR="00F4108F" w:rsidRPr="008D0793" w:rsidRDefault="00F4108F" w:rsidP="00F4108F">
      <w:pPr>
        <w:autoSpaceDE w:val="0"/>
        <w:autoSpaceDN w:val="0"/>
        <w:adjustRightInd w:val="0"/>
        <w:spacing w:after="0" w:line="240" w:lineRule="auto"/>
        <w:ind w:firstLine="709"/>
        <w:jc w:val="both"/>
        <w:rPr>
          <w:rFonts w:ascii="Times New Roman" w:hAnsi="Times New Roman"/>
        </w:rPr>
      </w:pPr>
      <w:r w:rsidRPr="008D0793">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8D0793">
        <w:rPr>
          <w:rFonts w:ascii="Times New Roman" w:hAnsi="Times New Roman"/>
        </w:rPr>
        <w:t>«</w:t>
      </w:r>
      <w:r w:rsidRPr="008D0793">
        <w:rPr>
          <w:rFonts w:ascii="Times New Roman" w:hAnsi="Times New Roman"/>
          <w:lang w:val="en-US"/>
        </w:rPr>
        <w:t>E</w:t>
      </w:r>
      <w:r w:rsidRPr="008D0793">
        <w:rPr>
          <w:rFonts w:ascii="Times New Roman" w:hAnsi="Times New Roman"/>
        </w:rPr>
        <w:t>-</w:t>
      </w:r>
      <w:r w:rsidRPr="008D0793">
        <w:rPr>
          <w:rFonts w:ascii="Times New Roman" w:hAnsi="Times New Roman"/>
          <w:lang w:val="en-US"/>
        </w:rPr>
        <w:t>mail</w:t>
      </w:r>
      <w:r w:rsidRPr="008D0793">
        <w:rPr>
          <w:rFonts w:ascii="Times New Roman" w:hAnsi="Times New Roman"/>
        </w:rPr>
        <w:t xml:space="preserve">: </w:t>
      </w:r>
      <w:hyperlink r:id="rId10" w:history="1">
        <w:r w:rsidRPr="00F4108F">
          <w:rPr>
            <w:rStyle w:val="ad"/>
            <w:rFonts w:ascii="Times New Roman" w:hAnsi="Times New Roman"/>
            <w:color w:val="auto"/>
            <w:lang w:val="en-US"/>
          </w:rPr>
          <w:t>admintuzha</w:t>
        </w:r>
        <w:r w:rsidRPr="00F4108F">
          <w:rPr>
            <w:rStyle w:val="ad"/>
            <w:rFonts w:ascii="Times New Roman" w:hAnsi="Times New Roman"/>
            <w:color w:val="auto"/>
          </w:rPr>
          <w:t>@</w:t>
        </w:r>
        <w:r w:rsidRPr="00F4108F">
          <w:rPr>
            <w:rStyle w:val="ad"/>
            <w:rFonts w:ascii="Times New Roman" w:hAnsi="Times New Roman"/>
            <w:color w:val="auto"/>
            <w:lang w:val="en-US"/>
          </w:rPr>
          <w:t>mail</w:t>
        </w:r>
        <w:r w:rsidRPr="00F4108F">
          <w:rPr>
            <w:rStyle w:val="ad"/>
            <w:rFonts w:ascii="Times New Roman" w:hAnsi="Times New Roman"/>
            <w:color w:val="auto"/>
          </w:rPr>
          <w:t>.</w:t>
        </w:r>
        <w:r w:rsidRPr="00F4108F">
          <w:rPr>
            <w:rStyle w:val="ad"/>
            <w:rFonts w:ascii="Times New Roman" w:hAnsi="Times New Roman"/>
            <w:color w:val="auto"/>
            <w:lang w:val="en-US"/>
          </w:rPr>
          <w:t>ru</w:t>
        </w:r>
        <w:r w:rsidRPr="00F4108F">
          <w:rPr>
            <w:rStyle w:val="ad"/>
            <w:rFonts w:ascii="Times New Roman" w:hAnsi="Times New Roman"/>
            <w:color w:val="auto"/>
          </w:rPr>
          <w:t>.»</w:t>
        </w:r>
      </w:hyperlink>
      <w:r w:rsidRPr="00F4108F">
        <w:rPr>
          <w:rFonts w:ascii="Times New Roman" w:hAnsi="Times New Roman"/>
        </w:rPr>
        <w:t xml:space="preserve"> </w:t>
      </w:r>
      <w:r w:rsidRPr="008D0793">
        <w:rPr>
          <w:rFonts w:ascii="Times New Roman" w:hAnsi="Times New Roman"/>
        </w:rPr>
        <w:t>заменить словами «</w:t>
      </w:r>
      <w:r w:rsidRPr="008D0793">
        <w:rPr>
          <w:rFonts w:ascii="Times New Roman" w:hAnsi="Times New Roman"/>
          <w:lang w:val="en-US"/>
        </w:rPr>
        <w:t>E</w:t>
      </w:r>
      <w:r w:rsidRPr="008D0793">
        <w:rPr>
          <w:rFonts w:ascii="Times New Roman" w:hAnsi="Times New Roman"/>
        </w:rPr>
        <w:t>-</w:t>
      </w:r>
      <w:r w:rsidRPr="008D0793">
        <w:rPr>
          <w:rFonts w:ascii="Times New Roman" w:hAnsi="Times New Roman"/>
          <w:lang w:val="en-US"/>
        </w:rPr>
        <w:t>mail</w:t>
      </w:r>
      <w:r w:rsidRPr="008D0793">
        <w:rPr>
          <w:rFonts w:ascii="Times New Roman" w:hAnsi="Times New Roman"/>
        </w:rPr>
        <w:t xml:space="preserve">: </w:t>
      </w:r>
      <w:r w:rsidRPr="008D0793">
        <w:rPr>
          <w:rFonts w:ascii="Times New Roman" w:hAnsi="Times New Roman"/>
          <w:bCs/>
          <w:lang w:val="en-US"/>
        </w:rPr>
        <w:t>admtuzh</w:t>
      </w:r>
      <w:r w:rsidRPr="008D0793">
        <w:rPr>
          <w:rFonts w:ascii="Times New Roman" w:hAnsi="Times New Roman"/>
          <w:bCs/>
        </w:rPr>
        <w:t>@</w:t>
      </w:r>
      <w:r w:rsidRPr="008D0793">
        <w:rPr>
          <w:rFonts w:ascii="Times New Roman" w:hAnsi="Times New Roman"/>
          <w:bCs/>
          <w:lang w:val="en-US"/>
        </w:rPr>
        <w:t>kirovreg</w:t>
      </w:r>
      <w:r w:rsidRPr="008D0793">
        <w:rPr>
          <w:rFonts w:ascii="Times New Roman" w:hAnsi="Times New Roman"/>
          <w:bCs/>
        </w:rPr>
        <w:t>.</w:t>
      </w:r>
      <w:r w:rsidRPr="008D0793">
        <w:rPr>
          <w:rFonts w:ascii="Times New Roman" w:hAnsi="Times New Roman"/>
          <w:bCs/>
          <w:lang w:val="en-US"/>
        </w:rPr>
        <w:t>ru</w:t>
      </w:r>
      <w:r w:rsidRPr="008D0793">
        <w:rPr>
          <w:rFonts w:ascii="Times New Roman" w:hAnsi="Times New Roman"/>
        </w:rPr>
        <w:t>.».</w:t>
      </w:r>
    </w:p>
    <w:p w:rsidR="00F4108F" w:rsidRPr="008D0793" w:rsidRDefault="00F4108F" w:rsidP="00F4108F">
      <w:pPr>
        <w:pStyle w:val="ConsPlusNormal"/>
        <w:ind w:firstLine="709"/>
        <w:jc w:val="both"/>
        <w:rPr>
          <w:sz w:val="22"/>
          <w:szCs w:val="22"/>
        </w:rPr>
      </w:pPr>
      <w:r w:rsidRPr="008D0793">
        <w:rPr>
          <w:sz w:val="22"/>
          <w:szCs w:val="22"/>
        </w:rPr>
        <w:t>1.2. Пункт 2.6.5. подраздела 2.6. раздела 2 административного регламента дополнить подпунктом 2.6.5.5. следующего содержания:</w:t>
      </w:r>
    </w:p>
    <w:p w:rsidR="00F4108F" w:rsidRPr="008D0793" w:rsidRDefault="00F4108F" w:rsidP="00F4108F">
      <w:pPr>
        <w:autoSpaceDE w:val="0"/>
        <w:autoSpaceDN w:val="0"/>
        <w:adjustRightInd w:val="0"/>
        <w:spacing w:after="0" w:line="240" w:lineRule="auto"/>
        <w:ind w:firstLine="709"/>
        <w:jc w:val="both"/>
        <w:rPr>
          <w:rFonts w:ascii="Times New Roman" w:hAnsi="Times New Roman"/>
        </w:rPr>
      </w:pPr>
      <w:r w:rsidRPr="008D0793">
        <w:rPr>
          <w:rFonts w:ascii="Times New Roman" w:hAnsi="Times New Roman"/>
        </w:rPr>
        <w:t xml:space="preserve">«2.6.5.5.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8D0793">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4108F" w:rsidRPr="008D0793" w:rsidRDefault="00F4108F" w:rsidP="00F4108F">
      <w:pPr>
        <w:spacing w:after="0" w:line="240" w:lineRule="auto"/>
        <w:ind w:firstLine="709"/>
        <w:jc w:val="both"/>
        <w:rPr>
          <w:rFonts w:ascii="Times New Roman" w:hAnsi="Times New Roman"/>
        </w:rPr>
      </w:pPr>
      <w:r w:rsidRPr="008D0793">
        <w:rPr>
          <w:rFonts w:ascii="Times New Roman" w:hAnsi="Times New Roman"/>
        </w:rPr>
        <w:t>1.3. Раздел 2 административного регламента дополнить подразделом 2.17. следующего содержания:</w:t>
      </w:r>
    </w:p>
    <w:p w:rsidR="00F4108F" w:rsidRPr="008D0793" w:rsidRDefault="00F4108F" w:rsidP="00F4108F">
      <w:pPr>
        <w:spacing w:after="0" w:line="240" w:lineRule="auto"/>
        <w:ind w:firstLine="709"/>
        <w:jc w:val="both"/>
        <w:rPr>
          <w:rFonts w:ascii="Times New Roman" w:hAnsi="Times New Roman"/>
        </w:rPr>
      </w:pPr>
      <w:r w:rsidRPr="008D0793">
        <w:rPr>
          <w:rFonts w:ascii="Times New Roman" w:hAnsi="Times New Roman"/>
        </w:rPr>
        <w:t>«</w:t>
      </w:r>
      <w:r w:rsidRPr="008D0793">
        <w:rPr>
          <w:rFonts w:ascii="Times New Roman" w:hAnsi="Times New Roman"/>
          <w:bCs/>
          <w:color w:val="000000"/>
        </w:rPr>
        <w:t xml:space="preserve">2.17. </w:t>
      </w:r>
      <w:r w:rsidRPr="008D0793">
        <w:rPr>
          <w:rFonts w:ascii="Times New Roman" w:hAnsi="Times New Roman"/>
        </w:rPr>
        <w:t>Случаи и порядок предоставления муниципальной услуги в упреждающем (проактивном) режиме.</w:t>
      </w:r>
    </w:p>
    <w:p w:rsidR="00F4108F" w:rsidRPr="008D0793" w:rsidRDefault="00F4108F" w:rsidP="00F4108F">
      <w:pPr>
        <w:autoSpaceDE w:val="0"/>
        <w:autoSpaceDN w:val="0"/>
        <w:adjustRightInd w:val="0"/>
        <w:spacing w:after="0" w:line="240" w:lineRule="auto"/>
        <w:ind w:firstLine="709"/>
        <w:jc w:val="both"/>
        <w:rPr>
          <w:rFonts w:ascii="Times New Roman" w:hAnsi="Times New Roman"/>
        </w:rPr>
      </w:pPr>
      <w:r w:rsidRPr="008D0793">
        <w:rPr>
          <w:rFonts w:ascii="Times New Roman" w:hAnsi="Times New Roman"/>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F4108F" w:rsidRPr="008D0793" w:rsidRDefault="00F4108F" w:rsidP="00F4108F">
      <w:pPr>
        <w:autoSpaceDE w:val="0"/>
        <w:autoSpaceDN w:val="0"/>
        <w:adjustRightInd w:val="0"/>
        <w:spacing w:after="0" w:line="240" w:lineRule="auto"/>
        <w:ind w:firstLine="709"/>
        <w:jc w:val="both"/>
        <w:rPr>
          <w:rFonts w:ascii="Times New Roman" w:hAnsi="Times New Roman"/>
        </w:rPr>
      </w:pPr>
      <w:r w:rsidRPr="008D0793">
        <w:rPr>
          <w:rFonts w:ascii="Times New Roman" w:hAnsi="Times New Roman"/>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4108F" w:rsidRPr="008D0793" w:rsidRDefault="00F4108F" w:rsidP="00F4108F">
      <w:pPr>
        <w:autoSpaceDE w:val="0"/>
        <w:autoSpaceDN w:val="0"/>
        <w:adjustRightInd w:val="0"/>
        <w:spacing w:after="0" w:line="240" w:lineRule="auto"/>
        <w:ind w:firstLine="709"/>
        <w:jc w:val="both"/>
        <w:rPr>
          <w:rFonts w:ascii="Times New Roman" w:hAnsi="Times New Roman"/>
        </w:rPr>
      </w:pPr>
      <w:r w:rsidRPr="008D0793">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8D0793">
        <w:rPr>
          <w:rFonts w:ascii="Times New Roman" w:hAnsi="Times New Roman"/>
        </w:rPr>
        <w:t>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F4108F" w:rsidRPr="008D0793" w:rsidRDefault="00F4108F" w:rsidP="00F4108F">
      <w:pPr>
        <w:suppressAutoHyphens/>
        <w:autoSpaceDE w:val="0"/>
        <w:snapToGrid w:val="0"/>
        <w:spacing w:after="0" w:line="240" w:lineRule="auto"/>
        <w:ind w:firstLine="709"/>
        <w:jc w:val="both"/>
        <w:rPr>
          <w:rFonts w:ascii="Times New Roman" w:hAnsi="Times New Roman"/>
        </w:rPr>
      </w:pPr>
      <w:r w:rsidRPr="008D0793">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4108F" w:rsidRPr="00F4108F" w:rsidRDefault="00F4108F" w:rsidP="00F4108F">
      <w:pPr>
        <w:autoSpaceDE w:val="0"/>
        <w:snapToGrid w:val="0"/>
        <w:spacing w:after="0" w:line="240" w:lineRule="auto"/>
        <w:ind w:firstLine="709"/>
        <w:jc w:val="both"/>
        <w:rPr>
          <w:rFonts w:ascii="Times New Roman" w:hAnsi="Times New Roman"/>
        </w:rPr>
      </w:pPr>
      <w:r w:rsidRPr="008D0793">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8D0793">
        <w:rPr>
          <w:rFonts w:ascii="Times New Roman" w:hAnsi="Times New Roman"/>
        </w:rPr>
        <w:t xml:space="preserve">и муниципальных услуг </w:t>
      </w:r>
      <w:r w:rsidRPr="00F4108F">
        <w:rPr>
          <w:rFonts w:ascii="Times New Roman" w:hAnsi="Times New Roman"/>
        </w:rPr>
        <w:t>(</w:t>
      </w:r>
      <w:hyperlink r:id="rId11" w:history="1">
        <w:r w:rsidRPr="00F4108F">
          <w:rPr>
            <w:rStyle w:val="ad"/>
            <w:rFonts w:ascii="Times New Roman" w:hAnsi="Times New Roman"/>
            <w:color w:val="auto"/>
            <w:lang w:val="en-US"/>
          </w:rPr>
          <w:t>www</w:t>
        </w:r>
        <w:r w:rsidRPr="00F4108F">
          <w:rPr>
            <w:rStyle w:val="ad"/>
            <w:rFonts w:ascii="Times New Roman" w:hAnsi="Times New Roman"/>
            <w:color w:val="auto"/>
          </w:rPr>
          <w:t>.</w:t>
        </w:r>
        <w:r w:rsidRPr="00F4108F">
          <w:rPr>
            <w:rStyle w:val="ad"/>
            <w:rFonts w:ascii="Times New Roman" w:hAnsi="Times New Roman"/>
            <w:color w:val="auto"/>
            <w:lang w:val="en-US"/>
          </w:rPr>
          <w:t>gosuslugi</w:t>
        </w:r>
        <w:r w:rsidRPr="00F4108F">
          <w:rPr>
            <w:rStyle w:val="ad"/>
            <w:rFonts w:ascii="Times New Roman" w:hAnsi="Times New Roman"/>
            <w:color w:val="auto"/>
          </w:rPr>
          <w:t>.</w:t>
        </w:r>
        <w:r w:rsidRPr="00F4108F">
          <w:rPr>
            <w:rStyle w:val="ad"/>
            <w:rFonts w:ascii="Times New Roman" w:hAnsi="Times New Roman"/>
            <w:color w:val="auto"/>
            <w:lang w:val="en-US"/>
          </w:rPr>
          <w:t>ru</w:t>
        </w:r>
      </w:hyperlink>
      <w:r w:rsidRPr="00F4108F">
        <w:rPr>
          <w:rFonts w:ascii="Times New Roman" w:hAnsi="Times New Roman"/>
        </w:rPr>
        <w:t>).</w:t>
      </w:r>
    </w:p>
    <w:p w:rsidR="00C513C1" w:rsidRDefault="00C513C1" w:rsidP="00C513C1">
      <w:pPr>
        <w:pStyle w:val="a4"/>
        <w:ind w:right="-710"/>
        <w:rPr>
          <w:rFonts w:ascii="Times New Roman" w:hAnsi="Times New Roman"/>
          <w:b/>
          <w:lang w:val="ru-RU"/>
        </w:rPr>
      </w:pPr>
    </w:p>
    <w:p w:rsidR="00ED389D" w:rsidRDefault="00ED389D" w:rsidP="00C513C1">
      <w:pPr>
        <w:pStyle w:val="a4"/>
        <w:ind w:right="-710"/>
        <w:rPr>
          <w:rFonts w:ascii="Times New Roman" w:hAnsi="Times New Roman"/>
          <w:lang w:val="ru-RU"/>
        </w:rPr>
      </w:pPr>
    </w:p>
    <w:p w:rsidR="00C513C1" w:rsidRPr="003906CE" w:rsidRDefault="00C513C1" w:rsidP="00C513C1">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C513C1" w:rsidRPr="003906CE" w:rsidRDefault="00C513C1" w:rsidP="00C513C1">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C513C1" w:rsidRDefault="00C513C1" w:rsidP="00C513C1">
      <w:pPr>
        <w:pStyle w:val="a4"/>
        <w:ind w:right="-710"/>
        <w:jc w:val="both"/>
        <w:rPr>
          <w:rFonts w:ascii="Times New Roman" w:hAnsi="Times New Roman"/>
          <w:b/>
          <w:lang w:val="ru-RU"/>
        </w:rPr>
      </w:pPr>
    </w:p>
    <w:p w:rsidR="00C513C1" w:rsidRDefault="00C513C1" w:rsidP="00C513C1">
      <w:pPr>
        <w:pStyle w:val="a4"/>
        <w:ind w:right="-710"/>
        <w:jc w:val="both"/>
        <w:rPr>
          <w:rFonts w:ascii="Times New Roman" w:hAnsi="Times New Roman"/>
          <w:b/>
          <w:lang w:val="ru-RU"/>
        </w:rPr>
      </w:pPr>
    </w:p>
    <w:p w:rsidR="0098198B" w:rsidRDefault="0098198B" w:rsidP="00266BCA">
      <w:pPr>
        <w:pStyle w:val="a4"/>
        <w:jc w:val="center"/>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733A83" w:rsidP="0098198B">
            <w:pPr>
              <w:spacing w:after="0" w:line="240" w:lineRule="auto"/>
              <w:contextualSpacing/>
              <w:jc w:val="center"/>
              <w:rPr>
                <w:rFonts w:ascii="Times New Roman" w:hAnsi="Times New Roman"/>
              </w:rPr>
            </w:pPr>
            <w:r>
              <w:rPr>
                <w:rFonts w:ascii="Times New Roman" w:hAnsi="Times New Roman"/>
              </w:rPr>
              <w:t>98</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Pr>
          <w:rFonts w:ascii="Times New Roman" w:hAnsi="Times New Roman" w:cs="Times New Roman"/>
          <w:sz w:val="22"/>
          <w:szCs w:val="22"/>
        </w:rPr>
        <w:t>12.03.2019</w:t>
      </w:r>
      <w:r w:rsidRPr="005561EB">
        <w:rPr>
          <w:rFonts w:ascii="Times New Roman" w:hAnsi="Times New Roman" w:cs="Times New Roman"/>
          <w:sz w:val="22"/>
          <w:szCs w:val="22"/>
        </w:rPr>
        <w:t xml:space="preserve"> № 8</w:t>
      </w:r>
      <w:r w:rsidR="00733A83">
        <w:rPr>
          <w:rFonts w:ascii="Times New Roman" w:hAnsi="Times New Roman" w:cs="Times New Roman"/>
          <w:sz w:val="22"/>
          <w:szCs w:val="22"/>
        </w:rPr>
        <w:t>6</w:t>
      </w:r>
    </w:p>
    <w:p w:rsidR="0098198B" w:rsidRPr="00D40AFB" w:rsidRDefault="0098198B" w:rsidP="0098198B">
      <w:pPr>
        <w:pStyle w:val="heading"/>
        <w:shd w:val="clear" w:color="auto" w:fill="auto"/>
        <w:spacing w:before="0" w:beforeAutospacing="0" w:after="0" w:afterAutospacing="0"/>
        <w:jc w:val="both"/>
        <w:rPr>
          <w:b/>
          <w:sz w:val="22"/>
          <w:szCs w:val="22"/>
        </w:rPr>
      </w:pPr>
    </w:p>
    <w:p w:rsidR="00733A83" w:rsidRPr="00E744C1" w:rsidRDefault="00733A83" w:rsidP="00733A83">
      <w:pPr>
        <w:autoSpaceDE w:val="0"/>
        <w:snapToGrid w:val="0"/>
        <w:spacing w:after="0" w:line="240" w:lineRule="auto"/>
        <w:ind w:firstLine="709"/>
        <w:jc w:val="both"/>
        <w:rPr>
          <w:rFonts w:ascii="Times New Roman" w:hAnsi="Times New Roman"/>
        </w:rPr>
      </w:pPr>
      <w:r w:rsidRPr="00E744C1">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733A83" w:rsidRPr="00E744C1" w:rsidRDefault="00733A83" w:rsidP="00733A83">
      <w:pPr>
        <w:spacing w:after="0" w:line="240" w:lineRule="auto"/>
        <w:ind w:firstLine="709"/>
        <w:jc w:val="both"/>
        <w:rPr>
          <w:rFonts w:ascii="Times New Roman" w:hAnsi="Times New Roman"/>
        </w:rPr>
      </w:pPr>
      <w:r w:rsidRPr="00E744C1">
        <w:rPr>
          <w:rFonts w:ascii="Times New Roman" w:hAnsi="Times New Roman"/>
        </w:rPr>
        <w:t xml:space="preserve">1. Внести в постановление администрации Тужинского муниципального района от 12.03.2019 </w:t>
      </w:r>
      <w:r>
        <w:rPr>
          <w:rFonts w:ascii="Times New Roman" w:hAnsi="Times New Roman"/>
        </w:rPr>
        <w:br/>
      </w:r>
      <w:r w:rsidRPr="00E744C1">
        <w:rPr>
          <w:rFonts w:ascii="Times New Roman" w:hAnsi="Times New Roman"/>
        </w:rPr>
        <w:t>№ 86, которым утвержден администр</w:t>
      </w:r>
      <w:r w:rsidRPr="00E744C1">
        <w:rPr>
          <w:rFonts w:ascii="Times New Roman" w:hAnsi="Times New Roman"/>
        </w:rPr>
        <w:t>а</w:t>
      </w:r>
      <w:r w:rsidRPr="00E744C1">
        <w:rPr>
          <w:rFonts w:ascii="Times New Roman" w:hAnsi="Times New Roman"/>
        </w:rPr>
        <w:t xml:space="preserve">тивный регламент предоставления муниципальной услуги «Прекращение прав физических и юридических лиц на земельные участки, расположенные </w:t>
      </w:r>
      <w:r>
        <w:rPr>
          <w:rFonts w:ascii="Times New Roman" w:hAnsi="Times New Roman"/>
        </w:rPr>
        <w:br/>
      </w:r>
      <w:r w:rsidRPr="00E744C1">
        <w:rPr>
          <w:rFonts w:ascii="Times New Roman" w:hAnsi="Times New Roman"/>
        </w:rPr>
        <w:t>на территории муниципального образования» (далее - административный регламент) следующие изменения:</w:t>
      </w:r>
    </w:p>
    <w:p w:rsidR="00733A83" w:rsidRPr="00E744C1" w:rsidRDefault="00733A83" w:rsidP="00733A83">
      <w:pPr>
        <w:autoSpaceDE w:val="0"/>
        <w:autoSpaceDN w:val="0"/>
        <w:adjustRightInd w:val="0"/>
        <w:spacing w:after="0" w:line="240" w:lineRule="auto"/>
        <w:ind w:firstLine="709"/>
        <w:jc w:val="both"/>
        <w:rPr>
          <w:rFonts w:ascii="Times New Roman" w:hAnsi="Times New Roman"/>
        </w:rPr>
      </w:pPr>
      <w:r w:rsidRPr="00E744C1">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E744C1">
        <w:rPr>
          <w:rFonts w:ascii="Times New Roman" w:hAnsi="Times New Roman"/>
        </w:rPr>
        <w:t>«</w:t>
      </w:r>
      <w:r w:rsidRPr="00E744C1">
        <w:rPr>
          <w:rFonts w:ascii="Times New Roman" w:hAnsi="Times New Roman"/>
          <w:lang w:val="en-US"/>
        </w:rPr>
        <w:t>E</w:t>
      </w:r>
      <w:r w:rsidRPr="00E744C1">
        <w:rPr>
          <w:rFonts w:ascii="Times New Roman" w:hAnsi="Times New Roman"/>
        </w:rPr>
        <w:t>-</w:t>
      </w:r>
      <w:r w:rsidRPr="00E744C1">
        <w:rPr>
          <w:rFonts w:ascii="Times New Roman" w:hAnsi="Times New Roman"/>
          <w:lang w:val="en-US"/>
        </w:rPr>
        <w:t>mail</w:t>
      </w:r>
      <w:r w:rsidRPr="00733A83">
        <w:rPr>
          <w:rFonts w:ascii="Times New Roman" w:hAnsi="Times New Roman"/>
        </w:rPr>
        <w:t xml:space="preserve">: </w:t>
      </w:r>
      <w:hyperlink r:id="rId12" w:history="1">
        <w:r w:rsidRPr="00733A83">
          <w:rPr>
            <w:rStyle w:val="ad"/>
            <w:rFonts w:ascii="Times New Roman" w:hAnsi="Times New Roman"/>
            <w:color w:val="auto"/>
            <w:lang w:val="en-US"/>
          </w:rPr>
          <w:t>admintuzha</w:t>
        </w:r>
        <w:r w:rsidRPr="00733A83">
          <w:rPr>
            <w:rStyle w:val="ad"/>
            <w:rFonts w:ascii="Times New Roman" w:hAnsi="Times New Roman"/>
            <w:color w:val="auto"/>
          </w:rPr>
          <w:t>@</w:t>
        </w:r>
        <w:r w:rsidRPr="00733A83">
          <w:rPr>
            <w:rStyle w:val="ad"/>
            <w:rFonts w:ascii="Times New Roman" w:hAnsi="Times New Roman"/>
            <w:color w:val="auto"/>
            <w:lang w:val="en-US"/>
          </w:rPr>
          <w:t>mail</w:t>
        </w:r>
        <w:r w:rsidRPr="00733A83">
          <w:rPr>
            <w:rStyle w:val="ad"/>
            <w:rFonts w:ascii="Times New Roman" w:hAnsi="Times New Roman"/>
            <w:color w:val="auto"/>
          </w:rPr>
          <w:t>.</w:t>
        </w:r>
        <w:r w:rsidRPr="00733A83">
          <w:rPr>
            <w:rStyle w:val="ad"/>
            <w:rFonts w:ascii="Times New Roman" w:hAnsi="Times New Roman"/>
            <w:color w:val="auto"/>
            <w:lang w:val="en-US"/>
          </w:rPr>
          <w:t>ru</w:t>
        </w:r>
        <w:r w:rsidRPr="00733A83">
          <w:rPr>
            <w:rStyle w:val="ad"/>
            <w:rFonts w:ascii="Times New Roman" w:hAnsi="Times New Roman"/>
            <w:color w:val="auto"/>
          </w:rPr>
          <w:t>.»</w:t>
        </w:r>
      </w:hyperlink>
      <w:r w:rsidRPr="00E744C1">
        <w:rPr>
          <w:rFonts w:ascii="Times New Roman" w:hAnsi="Times New Roman"/>
        </w:rPr>
        <w:t xml:space="preserve"> заменить словами «</w:t>
      </w:r>
      <w:r w:rsidRPr="00E744C1">
        <w:rPr>
          <w:rFonts w:ascii="Times New Roman" w:hAnsi="Times New Roman"/>
          <w:lang w:val="en-US"/>
        </w:rPr>
        <w:t>E</w:t>
      </w:r>
      <w:r w:rsidRPr="00E744C1">
        <w:rPr>
          <w:rFonts w:ascii="Times New Roman" w:hAnsi="Times New Roman"/>
        </w:rPr>
        <w:t>-</w:t>
      </w:r>
      <w:r w:rsidRPr="00E744C1">
        <w:rPr>
          <w:rFonts w:ascii="Times New Roman" w:hAnsi="Times New Roman"/>
          <w:lang w:val="en-US"/>
        </w:rPr>
        <w:t>mail</w:t>
      </w:r>
      <w:r w:rsidRPr="00E744C1">
        <w:rPr>
          <w:rFonts w:ascii="Times New Roman" w:hAnsi="Times New Roman"/>
        </w:rPr>
        <w:t xml:space="preserve">: </w:t>
      </w:r>
      <w:r w:rsidRPr="00E744C1">
        <w:rPr>
          <w:rFonts w:ascii="Times New Roman" w:hAnsi="Times New Roman"/>
          <w:bCs/>
          <w:lang w:val="en-US"/>
        </w:rPr>
        <w:t>admtuzh</w:t>
      </w:r>
      <w:r w:rsidRPr="00E744C1">
        <w:rPr>
          <w:rFonts w:ascii="Times New Roman" w:hAnsi="Times New Roman"/>
          <w:bCs/>
        </w:rPr>
        <w:t>@</w:t>
      </w:r>
      <w:r w:rsidRPr="00E744C1">
        <w:rPr>
          <w:rFonts w:ascii="Times New Roman" w:hAnsi="Times New Roman"/>
          <w:bCs/>
          <w:lang w:val="en-US"/>
        </w:rPr>
        <w:t>kirovreg</w:t>
      </w:r>
      <w:r w:rsidRPr="00E744C1">
        <w:rPr>
          <w:rFonts w:ascii="Times New Roman" w:hAnsi="Times New Roman"/>
          <w:bCs/>
        </w:rPr>
        <w:t>.</w:t>
      </w:r>
      <w:r w:rsidRPr="00E744C1">
        <w:rPr>
          <w:rFonts w:ascii="Times New Roman" w:hAnsi="Times New Roman"/>
          <w:bCs/>
          <w:lang w:val="en-US"/>
        </w:rPr>
        <w:t>ru</w:t>
      </w:r>
      <w:r w:rsidRPr="00E744C1">
        <w:rPr>
          <w:rFonts w:ascii="Times New Roman" w:hAnsi="Times New Roman"/>
        </w:rPr>
        <w:t>.».</w:t>
      </w:r>
    </w:p>
    <w:p w:rsidR="00733A83" w:rsidRPr="00E744C1" w:rsidRDefault="00733A83" w:rsidP="00733A83">
      <w:pPr>
        <w:pStyle w:val="ConsPlusNormal"/>
        <w:ind w:firstLine="709"/>
        <w:jc w:val="both"/>
        <w:rPr>
          <w:sz w:val="22"/>
          <w:szCs w:val="22"/>
        </w:rPr>
      </w:pPr>
      <w:r w:rsidRPr="00E744C1">
        <w:rPr>
          <w:sz w:val="22"/>
          <w:szCs w:val="22"/>
        </w:rPr>
        <w:t>1.2. Пункт 2.6.5. подраздела 2.6. раздела 2 административного регламента дополнить подпунктом 2.6.5.5. следующего содержания:</w:t>
      </w:r>
    </w:p>
    <w:p w:rsidR="00733A83" w:rsidRPr="00E744C1" w:rsidRDefault="00733A83" w:rsidP="00733A83">
      <w:pPr>
        <w:autoSpaceDE w:val="0"/>
        <w:autoSpaceDN w:val="0"/>
        <w:adjustRightInd w:val="0"/>
        <w:spacing w:after="0" w:line="240" w:lineRule="auto"/>
        <w:ind w:firstLine="709"/>
        <w:jc w:val="both"/>
        <w:rPr>
          <w:rFonts w:ascii="Times New Roman" w:hAnsi="Times New Roman"/>
        </w:rPr>
      </w:pPr>
      <w:r w:rsidRPr="00E744C1">
        <w:rPr>
          <w:rFonts w:ascii="Times New Roman" w:hAnsi="Times New Roman"/>
        </w:rPr>
        <w:t xml:space="preserve">«2.6.5.5.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E744C1">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3A83" w:rsidRPr="00E744C1" w:rsidRDefault="00733A83" w:rsidP="00733A83">
      <w:pPr>
        <w:spacing w:after="0" w:line="240" w:lineRule="auto"/>
        <w:ind w:firstLine="709"/>
        <w:jc w:val="both"/>
        <w:rPr>
          <w:rFonts w:ascii="Times New Roman" w:hAnsi="Times New Roman"/>
        </w:rPr>
      </w:pPr>
      <w:r w:rsidRPr="00E744C1">
        <w:rPr>
          <w:rFonts w:ascii="Times New Roman" w:hAnsi="Times New Roman"/>
        </w:rPr>
        <w:t>1.3. Раздел 2 административного регламента дополнить подразделом 2.17. следующего содержания:</w:t>
      </w:r>
    </w:p>
    <w:p w:rsidR="00733A83" w:rsidRPr="00E744C1" w:rsidRDefault="00733A83" w:rsidP="00733A83">
      <w:pPr>
        <w:spacing w:after="0" w:line="240" w:lineRule="auto"/>
        <w:ind w:firstLine="709"/>
        <w:jc w:val="both"/>
        <w:rPr>
          <w:rFonts w:ascii="Times New Roman" w:hAnsi="Times New Roman"/>
        </w:rPr>
      </w:pPr>
      <w:r w:rsidRPr="00E744C1">
        <w:rPr>
          <w:rFonts w:ascii="Times New Roman" w:hAnsi="Times New Roman"/>
        </w:rPr>
        <w:t>«</w:t>
      </w:r>
      <w:r w:rsidRPr="00E744C1">
        <w:rPr>
          <w:rFonts w:ascii="Times New Roman" w:hAnsi="Times New Roman"/>
          <w:bCs/>
          <w:color w:val="000000"/>
        </w:rPr>
        <w:t xml:space="preserve">2.17. </w:t>
      </w:r>
      <w:r w:rsidRPr="00E744C1">
        <w:rPr>
          <w:rFonts w:ascii="Times New Roman" w:hAnsi="Times New Roman"/>
        </w:rPr>
        <w:t>Случаи и порядок предоставления муниципальной услуги в упреждающем (проактивном) режиме.</w:t>
      </w:r>
    </w:p>
    <w:p w:rsidR="00733A83" w:rsidRPr="00E744C1" w:rsidRDefault="00733A83" w:rsidP="00733A83">
      <w:pPr>
        <w:autoSpaceDE w:val="0"/>
        <w:autoSpaceDN w:val="0"/>
        <w:adjustRightInd w:val="0"/>
        <w:spacing w:after="0" w:line="240" w:lineRule="auto"/>
        <w:ind w:firstLine="709"/>
        <w:jc w:val="both"/>
        <w:rPr>
          <w:rFonts w:ascii="Times New Roman" w:hAnsi="Times New Roman"/>
        </w:rPr>
      </w:pPr>
      <w:r w:rsidRPr="00E744C1">
        <w:rPr>
          <w:rFonts w:ascii="Times New Roman" w:hAnsi="Times New Roman"/>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733A83" w:rsidRPr="00E744C1" w:rsidRDefault="00733A83" w:rsidP="00733A83">
      <w:pPr>
        <w:autoSpaceDE w:val="0"/>
        <w:autoSpaceDN w:val="0"/>
        <w:adjustRightInd w:val="0"/>
        <w:spacing w:after="0" w:line="240" w:lineRule="auto"/>
        <w:ind w:firstLine="709"/>
        <w:jc w:val="both"/>
        <w:rPr>
          <w:rFonts w:ascii="Times New Roman" w:hAnsi="Times New Roman"/>
        </w:rPr>
      </w:pPr>
      <w:r w:rsidRPr="00E744C1">
        <w:rPr>
          <w:rFonts w:ascii="Times New Roman" w:hAnsi="Times New Roman"/>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33A83" w:rsidRPr="00E744C1" w:rsidRDefault="00733A83" w:rsidP="00733A83">
      <w:pPr>
        <w:autoSpaceDE w:val="0"/>
        <w:autoSpaceDN w:val="0"/>
        <w:adjustRightInd w:val="0"/>
        <w:spacing w:after="0" w:line="240" w:lineRule="auto"/>
        <w:ind w:firstLine="709"/>
        <w:jc w:val="both"/>
        <w:rPr>
          <w:rFonts w:ascii="Times New Roman" w:hAnsi="Times New Roman"/>
        </w:rPr>
      </w:pPr>
      <w:r w:rsidRPr="00E744C1">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E744C1">
        <w:rPr>
          <w:rFonts w:ascii="Times New Roman" w:hAnsi="Times New Roman"/>
        </w:rPr>
        <w:t xml:space="preserve">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rFonts w:ascii="Times New Roman" w:hAnsi="Times New Roman"/>
        </w:rPr>
        <w:br/>
      </w:r>
      <w:r w:rsidRPr="00E744C1">
        <w:rPr>
          <w:rFonts w:ascii="Times New Roman" w:hAnsi="Times New Roman"/>
        </w:rPr>
        <w:t>с использованием портала муниципальных услуг и уведомлять заявителя о проведенных мероприятиях.».</w:t>
      </w:r>
    </w:p>
    <w:p w:rsidR="00733A83" w:rsidRPr="00E744C1" w:rsidRDefault="00733A83" w:rsidP="00733A83">
      <w:pPr>
        <w:suppressAutoHyphens/>
        <w:autoSpaceDE w:val="0"/>
        <w:snapToGrid w:val="0"/>
        <w:spacing w:after="0" w:line="240" w:lineRule="auto"/>
        <w:ind w:firstLine="709"/>
        <w:jc w:val="both"/>
        <w:rPr>
          <w:rFonts w:ascii="Times New Roman" w:hAnsi="Times New Roman"/>
        </w:rPr>
      </w:pPr>
      <w:r w:rsidRPr="00E744C1">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33A83" w:rsidRPr="00E744C1" w:rsidRDefault="00733A83" w:rsidP="00733A83">
      <w:pPr>
        <w:autoSpaceDE w:val="0"/>
        <w:snapToGrid w:val="0"/>
        <w:spacing w:after="0" w:line="240" w:lineRule="auto"/>
        <w:ind w:firstLine="709"/>
        <w:jc w:val="both"/>
        <w:rPr>
          <w:rFonts w:ascii="Times New Roman" w:hAnsi="Times New Roman"/>
        </w:rPr>
      </w:pPr>
      <w:r w:rsidRPr="00E744C1">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E744C1">
        <w:rPr>
          <w:rFonts w:ascii="Times New Roman" w:hAnsi="Times New Roman"/>
        </w:rPr>
        <w:t xml:space="preserve">и муниципальных услуг </w:t>
      </w:r>
      <w:r w:rsidRPr="00733A83">
        <w:rPr>
          <w:rFonts w:ascii="Times New Roman" w:hAnsi="Times New Roman"/>
        </w:rPr>
        <w:t>(</w:t>
      </w:r>
      <w:hyperlink r:id="rId13" w:history="1">
        <w:r w:rsidRPr="00733A83">
          <w:rPr>
            <w:rStyle w:val="ad"/>
            <w:rFonts w:ascii="Times New Roman" w:hAnsi="Times New Roman"/>
            <w:color w:val="auto"/>
            <w:lang w:val="en-US"/>
          </w:rPr>
          <w:t>www</w:t>
        </w:r>
        <w:r w:rsidRPr="00733A83">
          <w:rPr>
            <w:rStyle w:val="ad"/>
            <w:rFonts w:ascii="Times New Roman" w:hAnsi="Times New Roman"/>
            <w:color w:val="auto"/>
          </w:rPr>
          <w:t>.</w:t>
        </w:r>
        <w:r w:rsidRPr="00733A83">
          <w:rPr>
            <w:rStyle w:val="ad"/>
            <w:rFonts w:ascii="Times New Roman" w:hAnsi="Times New Roman"/>
            <w:color w:val="auto"/>
            <w:lang w:val="en-US"/>
          </w:rPr>
          <w:t>gosuslugi</w:t>
        </w:r>
        <w:r w:rsidRPr="00733A83">
          <w:rPr>
            <w:rStyle w:val="ad"/>
            <w:rFonts w:ascii="Times New Roman" w:hAnsi="Times New Roman"/>
            <w:color w:val="auto"/>
          </w:rPr>
          <w:t>.</w:t>
        </w:r>
        <w:r w:rsidRPr="00733A83">
          <w:rPr>
            <w:rStyle w:val="ad"/>
            <w:rFonts w:ascii="Times New Roman" w:hAnsi="Times New Roman"/>
            <w:color w:val="auto"/>
            <w:lang w:val="en-US"/>
          </w:rPr>
          <w:t>ru</w:t>
        </w:r>
      </w:hyperlink>
      <w:r w:rsidRPr="00E744C1">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ind w:right="-710"/>
        <w:jc w:val="both"/>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733A83" w:rsidP="0098198B">
            <w:pPr>
              <w:spacing w:after="0" w:line="240" w:lineRule="auto"/>
              <w:contextualSpacing/>
              <w:jc w:val="center"/>
              <w:rPr>
                <w:rFonts w:ascii="Times New Roman" w:hAnsi="Times New Roman"/>
              </w:rPr>
            </w:pPr>
            <w:r>
              <w:rPr>
                <w:rFonts w:ascii="Times New Roman" w:hAnsi="Times New Roman"/>
              </w:rPr>
              <w:t>99</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sidR="00733A83">
        <w:rPr>
          <w:rFonts w:ascii="Times New Roman" w:hAnsi="Times New Roman" w:cs="Times New Roman"/>
          <w:sz w:val="22"/>
          <w:szCs w:val="22"/>
        </w:rPr>
        <w:t>02.08</w:t>
      </w:r>
      <w:r>
        <w:rPr>
          <w:rFonts w:ascii="Times New Roman" w:hAnsi="Times New Roman" w:cs="Times New Roman"/>
          <w:sz w:val="22"/>
          <w:szCs w:val="22"/>
        </w:rPr>
        <w:t>.2019</w:t>
      </w:r>
      <w:r w:rsidRPr="005561EB">
        <w:rPr>
          <w:rFonts w:ascii="Times New Roman" w:hAnsi="Times New Roman" w:cs="Times New Roman"/>
          <w:sz w:val="22"/>
          <w:szCs w:val="22"/>
        </w:rPr>
        <w:t xml:space="preserve"> № </w:t>
      </w:r>
      <w:r w:rsidR="00733A83">
        <w:rPr>
          <w:rFonts w:ascii="Times New Roman" w:hAnsi="Times New Roman" w:cs="Times New Roman"/>
          <w:sz w:val="22"/>
          <w:szCs w:val="22"/>
        </w:rPr>
        <w:t>247</w:t>
      </w:r>
    </w:p>
    <w:p w:rsidR="0098198B" w:rsidRPr="00D40AFB" w:rsidRDefault="0098198B" w:rsidP="0098198B">
      <w:pPr>
        <w:pStyle w:val="heading"/>
        <w:shd w:val="clear" w:color="auto" w:fill="auto"/>
        <w:spacing w:before="0" w:beforeAutospacing="0" w:after="0" w:afterAutospacing="0"/>
        <w:jc w:val="both"/>
        <w:rPr>
          <w:b/>
          <w:sz w:val="22"/>
          <w:szCs w:val="22"/>
        </w:rPr>
      </w:pPr>
    </w:p>
    <w:p w:rsidR="00733A83" w:rsidRPr="007B5E18" w:rsidRDefault="00733A83" w:rsidP="00733A83">
      <w:pPr>
        <w:autoSpaceDE w:val="0"/>
        <w:snapToGrid w:val="0"/>
        <w:spacing w:after="0" w:line="240" w:lineRule="auto"/>
        <w:ind w:firstLine="709"/>
        <w:jc w:val="both"/>
        <w:rPr>
          <w:rFonts w:ascii="Times New Roman" w:hAnsi="Times New Roman"/>
        </w:rPr>
      </w:pPr>
      <w:r w:rsidRPr="007B5E18">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733A83" w:rsidRPr="007B5E18" w:rsidRDefault="00733A83" w:rsidP="00733A83">
      <w:pPr>
        <w:spacing w:after="0" w:line="240" w:lineRule="auto"/>
        <w:ind w:firstLine="709"/>
        <w:jc w:val="both"/>
        <w:rPr>
          <w:rFonts w:ascii="Times New Roman" w:hAnsi="Times New Roman"/>
        </w:rPr>
      </w:pPr>
      <w:r w:rsidRPr="007B5E18">
        <w:rPr>
          <w:rFonts w:ascii="Times New Roman" w:hAnsi="Times New Roman"/>
        </w:rPr>
        <w:t xml:space="preserve">1. Внести в постановление администрации Тужинского муниципального района от 22.08.2019 </w:t>
      </w:r>
      <w:r>
        <w:rPr>
          <w:rFonts w:ascii="Times New Roman" w:hAnsi="Times New Roman"/>
        </w:rPr>
        <w:br/>
      </w:r>
      <w:r w:rsidRPr="007B5E18">
        <w:rPr>
          <w:rFonts w:ascii="Times New Roman" w:hAnsi="Times New Roman"/>
        </w:rPr>
        <w:t>№ 247, которым утвержден администр</w:t>
      </w:r>
      <w:r w:rsidRPr="007B5E18">
        <w:rPr>
          <w:rFonts w:ascii="Times New Roman" w:hAnsi="Times New Roman"/>
        </w:rPr>
        <w:t>а</w:t>
      </w:r>
      <w:r w:rsidRPr="007B5E18">
        <w:rPr>
          <w:rFonts w:ascii="Times New Roman" w:hAnsi="Times New Roman"/>
        </w:rPr>
        <w:t>тивный регламент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 (далее - административный регламент) следующие изменения:</w:t>
      </w:r>
    </w:p>
    <w:p w:rsidR="00733A83" w:rsidRPr="007B5E18" w:rsidRDefault="00733A83" w:rsidP="00733A83">
      <w:pPr>
        <w:autoSpaceDE w:val="0"/>
        <w:autoSpaceDN w:val="0"/>
        <w:adjustRightInd w:val="0"/>
        <w:spacing w:after="0" w:line="240" w:lineRule="auto"/>
        <w:ind w:firstLine="709"/>
        <w:jc w:val="both"/>
        <w:rPr>
          <w:rFonts w:ascii="Times New Roman" w:hAnsi="Times New Roman"/>
        </w:rPr>
      </w:pPr>
      <w:r w:rsidRPr="007B5E18">
        <w:rPr>
          <w:rFonts w:ascii="Times New Roman" w:hAnsi="Times New Roman"/>
        </w:rPr>
        <w:t>1.1. Подпункт 1.3.2.1. пункта 1.3.2. подраздела 1.3. раздела 1 административного регламента дополнить абзацем 9 следующего содержания:</w:t>
      </w:r>
    </w:p>
    <w:p w:rsidR="00733A83" w:rsidRPr="007B5E18" w:rsidRDefault="00733A83" w:rsidP="00733A83">
      <w:pPr>
        <w:autoSpaceDE w:val="0"/>
        <w:autoSpaceDN w:val="0"/>
        <w:adjustRightInd w:val="0"/>
        <w:spacing w:after="0" w:line="240" w:lineRule="auto"/>
        <w:ind w:firstLine="709"/>
        <w:jc w:val="both"/>
        <w:rPr>
          <w:rFonts w:ascii="Times New Roman" w:hAnsi="Times New Roman"/>
          <w:lang w:val="en-US"/>
        </w:rPr>
      </w:pPr>
      <w:r w:rsidRPr="007B5E18">
        <w:rPr>
          <w:rFonts w:ascii="Times New Roman" w:hAnsi="Times New Roman"/>
          <w:lang w:val="en-US"/>
        </w:rPr>
        <w:t>«E-mail:</w:t>
      </w:r>
      <w:r w:rsidRPr="007B5E18">
        <w:rPr>
          <w:lang w:val="en-US"/>
        </w:rPr>
        <w:t xml:space="preserve"> </w:t>
      </w:r>
      <w:r w:rsidRPr="007B5E18">
        <w:rPr>
          <w:rFonts w:ascii="Times New Roman" w:hAnsi="Times New Roman"/>
          <w:bCs/>
          <w:lang w:val="en-US"/>
        </w:rPr>
        <w:t>admtuzh@kirovreg.ru</w:t>
      </w:r>
      <w:r w:rsidRPr="007B5E18">
        <w:rPr>
          <w:rFonts w:ascii="Times New Roman" w:hAnsi="Times New Roman"/>
          <w:lang w:val="en-US"/>
        </w:rPr>
        <w:t>.».</w:t>
      </w:r>
    </w:p>
    <w:p w:rsidR="00733A83" w:rsidRPr="007B5E18" w:rsidRDefault="00733A83" w:rsidP="00733A83">
      <w:pPr>
        <w:pStyle w:val="ConsPlusNormal"/>
        <w:ind w:firstLine="709"/>
        <w:jc w:val="both"/>
        <w:rPr>
          <w:sz w:val="22"/>
          <w:szCs w:val="22"/>
        </w:rPr>
      </w:pPr>
      <w:r w:rsidRPr="007B5E18">
        <w:rPr>
          <w:sz w:val="22"/>
          <w:szCs w:val="22"/>
        </w:rPr>
        <w:t>1.2. Пункт 2.5.6. подраздела 2.5. раздела 2 административного регламента дополнить абзацем 9 следующего содержания:</w:t>
      </w:r>
    </w:p>
    <w:p w:rsidR="00733A83" w:rsidRPr="007B5E18" w:rsidRDefault="00733A83" w:rsidP="00733A83">
      <w:pPr>
        <w:autoSpaceDE w:val="0"/>
        <w:autoSpaceDN w:val="0"/>
        <w:adjustRightInd w:val="0"/>
        <w:spacing w:after="0" w:line="240" w:lineRule="auto"/>
        <w:ind w:firstLine="709"/>
        <w:jc w:val="both"/>
        <w:rPr>
          <w:rFonts w:ascii="Times New Roman" w:hAnsi="Times New Roman"/>
        </w:rPr>
      </w:pPr>
      <w:r w:rsidRPr="007B5E18">
        <w:rPr>
          <w:rFonts w:ascii="Times New Roman" w:hAnsi="Times New Roman"/>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7B5E18">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3A83" w:rsidRPr="007B5E18" w:rsidRDefault="00733A83" w:rsidP="00733A83">
      <w:pPr>
        <w:spacing w:after="0" w:line="240" w:lineRule="auto"/>
        <w:ind w:firstLine="709"/>
        <w:jc w:val="both"/>
        <w:rPr>
          <w:rFonts w:ascii="Times New Roman" w:hAnsi="Times New Roman"/>
        </w:rPr>
      </w:pPr>
      <w:r w:rsidRPr="007B5E18">
        <w:rPr>
          <w:rFonts w:ascii="Times New Roman" w:hAnsi="Times New Roman"/>
        </w:rPr>
        <w:t>1.3. Раздел 2 административного регламента дополнить подразделом 2.15. следующего содержания:</w:t>
      </w:r>
    </w:p>
    <w:p w:rsidR="00733A83" w:rsidRPr="007B5E18" w:rsidRDefault="00733A83" w:rsidP="00733A83">
      <w:pPr>
        <w:spacing w:after="0" w:line="240" w:lineRule="auto"/>
        <w:ind w:firstLine="709"/>
        <w:jc w:val="both"/>
        <w:rPr>
          <w:rFonts w:ascii="Times New Roman" w:hAnsi="Times New Roman"/>
        </w:rPr>
      </w:pPr>
      <w:r w:rsidRPr="007B5E18">
        <w:rPr>
          <w:rFonts w:ascii="Times New Roman" w:hAnsi="Times New Roman"/>
        </w:rPr>
        <w:t>«</w:t>
      </w:r>
      <w:r w:rsidRPr="007B5E18">
        <w:rPr>
          <w:rFonts w:ascii="Times New Roman" w:hAnsi="Times New Roman"/>
          <w:bCs/>
          <w:color w:val="000000"/>
        </w:rPr>
        <w:t xml:space="preserve">2.15. </w:t>
      </w:r>
      <w:r w:rsidRPr="007B5E18">
        <w:rPr>
          <w:rFonts w:ascii="Times New Roman" w:hAnsi="Times New Roman"/>
        </w:rPr>
        <w:t>Случаи и порядок предоставления муниципальной услуги в упреждающем (проактивном) режиме.</w:t>
      </w:r>
    </w:p>
    <w:p w:rsidR="00733A83" w:rsidRPr="007B5E18" w:rsidRDefault="00733A83" w:rsidP="00733A83">
      <w:pPr>
        <w:autoSpaceDE w:val="0"/>
        <w:autoSpaceDN w:val="0"/>
        <w:adjustRightInd w:val="0"/>
        <w:spacing w:after="0" w:line="240" w:lineRule="auto"/>
        <w:ind w:firstLine="709"/>
        <w:jc w:val="both"/>
        <w:rPr>
          <w:rFonts w:ascii="Times New Roman" w:hAnsi="Times New Roman"/>
        </w:rPr>
      </w:pPr>
      <w:r w:rsidRPr="007B5E18">
        <w:rPr>
          <w:rFonts w:ascii="Times New Roman" w:hAnsi="Times New Roman"/>
        </w:rPr>
        <w:t>2.15.1. При наступлении событий, являющихся основанием для предоставления муниципальной услуги, орган, предоставляющий муниципальную услугу, вправе:</w:t>
      </w:r>
    </w:p>
    <w:p w:rsidR="00733A83" w:rsidRPr="007B5E18" w:rsidRDefault="00733A83" w:rsidP="00733A83">
      <w:pPr>
        <w:autoSpaceDE w:val="0"/>
        <w:autoSpaceDN w:val="0"/>
        <w:adjustRightInd w:val="0"/>
        <w:spacing w:after="0" w:line="240" w:lineRule="auto"/>
        <w:ind w:firstLine="709"/>
        <w:jc w:val="both"/>
        <w:rPr>
          <w:rFonts w:ascii="Times New Roman" w:hAnsi="Times New Roman"/>
        </w:rPr>
      </w:pPr>
      <w:r w:rsidRPr="007B5E18">
        <w:rPr>
          <w:rFonts w:ascii="Times New Roman" w:hAnsi="Times New Roman"/>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33A83" w:rsidRPr="007B5E18" w:rsidRDefault="00733A83" w:rsidP="00733A83">
      <w:pPr>
        <w:autoSpaceDE w:val="0"/>
        <w:autoSpaceDN w:val="0"/>
        <w:adjustRightInd w:val="0"/>
        <w:spacing w:after="0" w:line="240" w:lineRule="auto"/>
        <w:ind w:firstLine="709"/>
        <w:jc w:val="both"/>
        <w:rPr>
          <w:rFonts w:ascii="Times New Roman" w:hAnsi="Times New Roman"/>
        </w:rPr>
      </w:pPr>
      <w:r w:rsidRPr="007B5E18">
        <w:rPr>
          <w:rFonts w:ascii="Times New Roman" w:hAnsi="Times New Roman"/>
        </w:rPr>
        <w:t xml:space="preserve">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w:t>
      </w:r>
      <w:r>
        <w:rPr>
          <w:rFonts w:ascii="Times New Roman" w:hAnsi="Times New Roman"/>
        </w:rPr>
        <w:br/>
      </w:r>
      <w:r w:rsidRPr="007B5E18">
        <w:rPr>
          <w:rFonts w:ascii="Times New Roman" w:hAnsi="Times New Roman"/>
        </w:rPr>
        <w:t>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733A83" w:rsidRPr="007B5E18" w:rsidRDefault="00733A83" w:rsidP="00733A83">
      <w:pPr>
        <w:suppressAutoHyphens/>
        <w:autoSpaceDE w:val="0"/>
        <w:snapToGrid w:val="0"/>
        <w:spacing w:after="0" w:line="240" w:lineRule="auto"/>
        <w:ind w:firstLine="709"/>
        <w:jc w:val="both"/>
        <w:rPr>
          <w:rFonts w:ascii="Times New Roman" w:hAnsi="Times New Roman"/>
        </w:rPr>
      </w:pPr>
      <w:r w:rsidRPr="007B5E18">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33A83" w:rsidRPr="007B5E18" w:rsidRDefault="00733A83" w:rsidP="00733A83">
      <w:pPr>
        <w:autoSpaceDE w:val="0"/>
        <w:snapToGrid w:val="0"/>
        <w:spacing w:after="0" w:line="240" w:lineRule="auto"/>
        <w:ind w:firstLine="709"/>
        <w:jc w:val="both"/>
        <w:rPr>
          <w:rFonts w:ascii="Times New Roman" w:hAnsi="Times New Roman"/>
        </w:rPr>
      </w:pPr>
      <w:r w:rsidRPr="007B5E18">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7B5E18">
        <w:rPr>
          <w:rFonts w:ascii="Times New Roman" w:hAnsi="Times New Roman"/>
        </w:rPr>
        <w:t xml:space="preserve">и муниципальных </w:t>
      </w:r>
      <w:r w:rsidRPr="00733A83">
        <w:rPr>
          <w:rFonts w:ascii="Times New Roman" w:hAnsi="Times New Roman"/>
        </w:rPr>
        <w:t>услуг (</w:t>
      </w:r>
      <w:hyperlink r:id="rId14" w:history="1">
        <w:r w:rsidRPr="00733A83">
          <w:rPr>
            <w:rStyle w:val="ad"/>
            <w:rFonts w:ascii="Times New Roman" w:hAnsi="Times New Roman"/>
            <w:color w:val="auto"/>
            <w:lang w:val="en-US"/>
          </w:rPr>
          <w:t>www</w:t>
        </w:r>
        <w:r w:rsidRPr="00733A83">
          <w:rPr>
            <w:rStyle w:val="ad"/>
            <w:rFonts w:ascii="Times New Roman" w:hAnsi="Times New Roman"/>
            <w:color w:val="auto"/>
          </w:rPr>
          <w:t>.</w:t>
        </w:r>
        <w:r w:rsidRPr="00733A83">
          <w:rPr>
            <w:rStyle w:val="ad"/>
            <w:rFonts w:ascii="Times New Roman" w:hAnsi="Times New Roman"/>
            <w:color w:val="auto"/>
            <w:lang w:val="en-US"/>
          </w:rPr>
          <w:t>gosuslugi</w:t>
        </w:r>
        <w:r w:rsidRPr="00733A83">
          <w:rPr>
            <w:rStyle w:val="ad"/>
            <w:rFonts w:ascii="Times New Roman" w:hAnsi="Times New Roman"/>
            <w:color w:val="auto"/>
          </w:rPr>
          <w:t>.</w:t>
        </w:r>
        <w:r w:rsidRPr="00733A83">
          <w:rPr>
            <w:rStyle w:val="ad"/>
            <w:rFonts w:ascii="Times New Roman" w:hAnsi="Times New Roman"/>
            <w:color w:val="auto"/>
            <w:lang w:val="en-US"/>
          </w:rPr>
          <w:t>ru</w:t>
        </w:r>
      </w:hyperlink>
      <w:r w:rsidRPr="007B5E18">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ind w:right="-710"/>
        <w:jc w:val="both"/>
        <w:rPr>
          <w:rFonts w:ascii="Times New Roman" w:hAnsi="Times New Roman"/>
          <w:b/>
          <w:lang w:val="ru-RU"/>
        </w:rPr>
      </w:pPr>
    </w:p>
    <w:p w:rsidR="0098198B" w:rsidRDefault="0098198B" w:rsidP="0098198B">
      <w:pPr>
        <w:pStyle w:val="a4"/>
        <w:jc w:val="both"/>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457DF8" w:rsidP="0098198B">
            <w:pPr>
              <w:spacing w:after="0" w:line="240" w:lineRule="auto"/>
              <w:contextualSpacing/>
              <w:jc w:val="center"/>
              <w:rPr>
                <w:rFonts w:ascii="Times New Roman" w:hAnsi="Times New Roman"/>
              </w:rPr>
            </w:pPr>
            <w:r>
              <w:rPr>
                <w:rFonts w:ascii="Times New Roman" w:hAnsi="Times New Roman"/>
              </w:rPr>
              <w:t>100</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sidR="00DD44D1">
        <w:rPr>
          <w:rFonts w:ascii="Times New Roman" w:hAnsi="Times New Roman" w:cs="Times New Roman"/>
          <w:sz w:val="22"/>
          <w:szCs w:val="22"/>
        </w:rPr>
        <w:t>07.05</w:t>
      </w:r>
      <w:r>
        <w:rPr>
          <w:rFonts w:ascii="Times New Roman" w:hAnsi="Times New Roman" w:cs="Times New Roman"/>
          <w:sz w:val="22"/>
          <w:szCs w:val="22"/>
        </w:rPr>
        <w:t>.2019</w:t>
      </w:r>
      <w:r w:rsidRPr="005561EB">
        <w:rPr>
          <w:rFonts w:ascii="Times New Roman" w:hAnsi="Times New Roman" w:cs="Times New Roman"/>
          <w:sz w:val="22"/>
          <w:szCs w:val="22"/>
        </w:rPr>
        <w:t xml:space="preserve"> № </w:t>
      </w:r>
      <w:r w:rsidR="00DD44D1">
        <w:rPr>
          <w:rFonts w:ascii="Times New Roman" w:hAnsi="Times New Roman" w:cs="Times New Roman"/>
          <w:sz w:val="22"/>
          <w:szCs w:val="22"/>
        </w:rPr>
        <w:t>152</w:t>
      </w:r>
    </w:p>
    <w:p w:rsidR="0098198B" w:rsidRPr="00D40AFB" w:rsidRDefault="0098198B" w:rsidP="0098198B">
      <w:pPr>
        <w:pStyle w:val="heading"/>
        <w:shd w:val="clear" w:color="auto" w:fill="auto"/>
        <w:spacing w:before="0" w:beforeAutospacing="0" w:after="0" w:afterAutospacing="0"/>
        <w:jc w:val="both"/>
        <w:rPr>
          <w:b/>
          <w:sz w:val="22"/>
          <w:szCs w:val="22"/>
        </w:rPr>
      </w:pPr>
    </w:p>
    <w:p w:rsidR="00457DF8" w:rsidRPr="00493693" w:rsidRDefault="00457DF8" w:rsidP="00457DF8">
      <w:pPr>
        <w:autoSpaceDE w:val="0"/>
        <w:snapToGrid w:val="0"/>
        <w:spacing w:after="0" w:line="240" w:lineRule="auto"/>
        <w:ind w:firstLine="709"/>
        <w:jc w:val="both"/>
        <w:rPr>
          <w:rFonts w:ascii="Times New Roman" w:hAnsi="Times New Roman"/>
        </w:rPr>
      </w:pPr>
      <w:r w:rsidRPr="00493693">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457DF8" w:rsidRPr="00493693" w:rsidRDefault="00457DF8" w:rsidP="00457DF8">
      <w:pPr>
        <w:spacing w:after="0" w:line="240" w:lineRule="auto"/>
        <w:ind w:firstLine="709"/>
        <w:jc w:val="both"/>
        <w:rPr>
          <w:rFonts w:ascii="Times New Roman" w:hAnsi="Times New Roman"/>
        </w:rPr>
      </w:pPr>
      <w:r w:rsidRPr="00493693">
        <w:rPr>
          <w:rFonts w:ascii="Times New Roman" w:hAnsi="Times New Roman"/>
        </w:rPr>
        <w:t xml:space="preserve">1. Внести в постановление администрации Тужинского муниципального района от 07.05.2019 </w:t>
      </w:r>
      <w:r>
        <w:rPr>
          <w:rFonts w:ascii="Times New Roman" w:hAnsi="Times New Roman"/>
        </w:rPr>
        <w:br/>
      </w:r>
      <w:r w:rsidRPr="00493693">
        <w:rPr>
          <w:rFonts w:ascii="Times New Roman" w:hAnsi="Times New Roman"/>
        </w:rPr>
        <w:t>№ 152, которым утвержден администр</w:t>
      </w:r>
      <w:r w:rsidRPr="00493693">
        <w:rPr>
          <w:rFonts w:ascii="Times New Roman" w:hAnsi="Times New Roman"/>
        </w:rPr>
        <w:t>а</w:t>
      </w:r>
      <w:r w:rsidRPr="00493693">
        <w:rPr>
          <w:rFonts w:ascii="Times New Roman" w:hAnsi="Times New Roman"/>
        </w:rPr>
        <w:t>тивный регламент предоставления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следующие изменения:</w:t>
      </w:r>
    </w:p>
    <w:p w:rsidR="00457DF8" w:rsidRPr="00457DF8" w:rsidRDefault="00457DF8" w:rsidP="00457DF8">
      <w:pPr>
        <w:autoSpaceDE w:val="0"/>
        <w:autoSpaceDN w:val="0"/>
        <w:adjustRightInd w:val="0"/>
        <w:spacing w:after="0" w:line="240" w:lineRule="auto"/>
        <w:ind w:firstLine="709"/>
        <w:jc w:val="both"/>
        <w:rPr>
          <w:rFonts w:ascii="Times New Roman" w:hAnsi="Times New Roman"/>
        </w:rPr>
      </w:pPr>
      <w:r w:rsidRPr="00493693">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493693">
        <w:rPr>
          <w:rFonts w:ascii="Times New Roman" w:hAnsi="Times New Roman"/>
        </w:rPr>
        <w:t>«</w:t>
      </w:r>
      <w:r w:rsidRPr="00493693">
        <w:rPr>
          <w:rFonts w:ascii="Times New Roman" w:hAnsi="Times New Roman"/>
          <w:lang w:val="en-US"/>
        </w:rPr>
        <w:t>E</w:t>
      </w:r>
      <w:r w:rsidRPr="00493693">
        <w:rPr>
          <w:rFonts w:ascii="Times New Roman" w:hAnsi="Times New Roman"/>
        </w:rPr>
        <w:t>-</w:t>
      </w:r>
      <w:r w:rsidRPr="00493693">
        <w:rPr>
          <w:rFonts w:ascii="Times New Roman" w:hAnsi="Times New Roman"/>
          <w:lang w:val="en-US"/>
        </w:rPr>
        <w:t>mail</w:t>
      </w:r>
      <w:r w:rsidRPr="00457DF8">
        <w:rPr>
          <w:rFonts w:ascii="Times New Roman" w:hAnsi="Times New Roman"/>
        </w:rPr>
        <w:t xml:space="preserve">: </w:t>
      </w:r>
      <w:hyperlink r:id="rId15" w:history="1">
        <w:r w:rsidRPr="00457DF8">
          <w:rPr>
            <w:rStyle w:val="ad"/>
            <w:rFonts w:ascii="Times New Roman" w:hAnsi="Times New Roman"/>
            <w:color w:val="auto"/>
            <w:lang w:val="en-US"/>
          </w:rPr>
          <w:t>admintuzha</w:t>
        </w:r>
        <w:r w:rsidRPr="00457DF8">
          <w:rPr>
            <w:rStyle w:val="ad"/>
            <w:rFonts w:ascii="Times New Roman" w:hAnsi="Times New Roman"/>
            <w:color w:val="auto"/>
          </w:rPr>
          <w:t>@</w:t>
        </w:r>
        <w:r w:rsidRPr="00457DF8">
          <w:rPr>
            <w:rStyle w:val="ad"/>
            <w:rFonts w:ascii="Times New Roman" w:hAnsi="Times New Roman"/>
            <w:color w:val="auto"/>
            <w:lang w:val="en-US"/>
          </w:rPr>
          <w:t>mail</w:t>
        </w:r>
        <w:r w:rsidRPr="00457DF8">
          <w:rPr>
            <w:rStyle w:val="ad"/>
            <w:rFonts w:ascii="Times New Roman" w:hAnsi="Times New Roman"/>
            <w:color w:val="auto"/>
          </w:rPr>
          <w:t>.</w:t>
        </w:r>
        <w:r w:rsidRPr="00457DF8">
          <w:rPr>
            <w:rStyle w:val="ad"/>
            <w:rFonts w:ascii="Times New Roman" w:hAnsi="Times New Roman"/>
            <w:color w:val="auto"/>
            <w:lang w:val="en-US"/>
          </w:rPr>
          <w:t>ru</w:t>
        </w:r>
        <w:r w:rsidRPr="00457DF8">
          <w:rPr>
            <w:rStyle w:val="ad"/>
            <w:rFonts w:ascii="Times New Roman" w:hAnsi="Times New Roman"/>
            <w:color w:val="auto"/>
          </w:rPr>
          <w:t>.»</w:t>
        </w:r>
      </w:hyperlink>
      <w:r w:rsidRPr="00457DF8">
        <w:rPr>
          <w:rFonts w:ascii="Times New Roman" w:hAnsi="Times New Roman"/>
        </w:rPr>
        <w:t xml:space="preserve"> заменить словами «</w:t>
      </w:r>
      <w:r w:rsidRPr="00457DF8">
        <w:rPr>
          <w:rFonts w:ascii="Times New Roman" w:hAnsi="Times New Roman"/>
          <w:lang w:val="en-US"/>
        </w:rPr>
        <w:t>E</w:t>
      </w:r>
      <w:r w:rsidRPr="00457DF8">
        <w:rPr>
          <w:rFonts w:ascii="Times New Roman" w:hAnsi="Times New Roman"/>
        </w:rPr>
        <w:t>-</w:t>
      </w:r>
      <w:r w:rsidRPr="00457DF8">
        <w:rPr>
          <w:rFonts w:ascii="Times New Roman" w:hAnsi="Times New Roman"/>
          <w:lang w:val="en-US"/>
        </w:rPr>
        <w:t>mail</w:t>
      </w:r>
      <w:r w:rsidRPr="00457DF8">
        <w:rPr>
          <w:rFonts w:ascii="Times New Roman" w:hAnsi="Times New Roman"/>
        </w:rPr>
        <w:t xml:space="preserve">: </w:t>
      </w:r>
      <w:r w:rsidRPr="00457DF8">
        <w:rPr>
          <w:rFonts w:ascii="Times New Roman" w:hAnsi="Times New Roman"/>
          <w:bCs/>
          <w:lang w:val="en-US"/>
        </w:rPr>
        <w:t>admtuzh</w:t>
      </w:r>
      <w:r w:rsidRPr="00457DF8">
        <w:rPr>
          <w:rFonts w:ascii="Times New Roman" w:hAnsi="Times New Roman"/>
          <w:bCs/>
        </w:rPr>
        <w:t>@</w:t>
      </w:r>
      <w:r w:rsidRPr="00457DF8">
        <w:rPr>
          <w:rFonts w:ascii="Times New Roman" w:hAnsi="Times New Roman"/>
          <w:bCs/>
          <w:lang w:val="en-US"/>
        </w:rPr>
        <w:t>kirovreg</w:t>
      </w:r>
      <w:r w:rsidRPr="00457DF8">
        <w:rPr>
          <w:rFonts w:ascii="Times New Roman" w:hAnsi="Times New Roman"/>
          <w:bCs/>
        </w:rPr>
        <w:t>.</w:t>
      </w:r>
      <w:r w:rsidRPr="00457DF8">
        <w:rPr>
          <w:rFonts w:ascii="Times New Roman" w:hAnsi="Times New Roman"/>
          <w:bCs/>
          <w:lang w:val="en-US"/>
        </w:rPr>
        <w:t>ru</w:t>
      </w:r>
      <w:r w:rsidRPr="00457DF8">
        <w:rPr>
          <w:rFonts w:ascii="Times New Roman" w:hAnsi="Times New Roman"/>
        </w:rPr>
        <w:t>.».</w:t>
      </w:r>
    </w:p>
    <w:p w:rsidR="00457DF8" w:rsidRPr="00457DF8" w:rsidRDefault="00457DF8" w:rsidP="00457DF8">
      <w:pPr>
        <w:pStyle w:val="ConsPlusNormal"/>
        <w:ind w:firstLine="709"/>
        <w:jc w:val="both"/>
        <w:rPr>
          <w:sz w:val="22"/>
          <w:szCs w:val="22"/>
        </w:rPr>
      </w:pPr>
      <w:r w:rsidRPr="00457DF8">
        <w:rPr>
          <w:sz w:val="22"/>
          <w:szCs w:val="22"/>
        </w:rPr>
        <w:t>1.2. Пункт 2.6.5. подраздела 2.6. раздела 2 административного регламента дополнить подпунктом 2.6.5.5. следующего содержания:</w:t>
      </w:r>
    </w:p>
    <w:p w:rsidR="00457DF8" w:rsidRPr="00457DF8" w:rsidRDefault="00457DF8" w:rsidP="00457DF8">
      <w:pPr>
        <w:autoSpaceDE w:val="0"/>
        <w:autoSpaceDN w:val="0"/>
        <w:adjustRightInd w:val="0"/>
        <w:spacing w:after="0" w:line="240" w:lineRule="auto"/>
        <w:ind w:firstLine="709"/>
        <w:jc w:val="both"/>
        <w:rPr>
          <w:rFonts w:ascii="Times New Roman" w:hAnsi="Times New Roman"/>
        </w:rPr>
      </w:pPr>
      <w:r w:rsidRPr="00457DF8">
        <w:rPr>
          <w:rFonts w:ascii="Times New Roman" w:hAnsi="Times New Roman"/>
        </w:rPr>
        <w:t xml:space="preserve">«2.6.5.5.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457DF8">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7DF8" w:rsidRPr="00457DF8" w:rsidRDefault="00457DF8" w:rsidP="00457DF8">
      <w:pPr>
        <w:spacing w:after="0" w:line="240" w:lineRule="auto"/>
        <w:ind w:firstLine="709"/>
        <w:jc w:val="both"/>
        <w:rPr>
          <w:rFonts w:ascii="Times New Roman" w:hAnsi="Times New Roman"/>
        </w:rPr>
      </w:pPr>
      <w:r w:rsidRPr="00457DF8">
        <w:rPr>
          <w:rFonts w:ascii="Times New Roman" w:hAnsi="Times New Roman"/>
        </w:rPr>
        <w:t>1.3. Раздел 2 административного регламента дополнить подразделом 2.17. следующего содержания:</w:t>
      </w:r>
    </w:p>
    <w:p w:rsidR="00457DF8" w:rsidRPr="00457DF8" w:rsidRDefault="00457DF8" w:rsidP="00457DF8">
      <w:pPr>
        <w:spacing w:after="0" w:line="240" w:lineRule="auto"/>
        <w:ind w:firstLine="709"/>
        <w:jc w:val="both"/>
        <w:rPr>
          <w:rFonts w:ascii="Times New Roman" w:hAnsi="Times New Roman"/>
        </w:rPr>
      </w:pPr>
      <w:r w:rsidRPr="00457DF8">
        <w:rPr>
          <w:rFonts w:ascii="Times New Roman" w:hAnsi="Times New Roman"/>
        </w:rPr>
        <w:t>«</w:t>
      </w:r>
      <w:r w:rsidRPr="00457DF8">
        <w:rPr>
          <w:rFonts w:ascii="Times New Roman" w:hAnsi="Times New Roman"/>
          <w:bCs/>
        </w:rPr>
        <w:t xml:space="preserve">2.17. </w:t>
      </w:r>
      <w:r w:rsidRPr="00457DF8">
        <w:rPr>
          <w:rFonts w:ascii="Times New Roman" w:hAnsi="Times New Roman"/>
        </w:rPr>
        <w:t>Случаи и порядок предоставления муниципальной услуги в упреждающем (проактивном) режиме.</w:t>
      </w:r>
    </w:p>
    <w:p w:rsidR="00457DF8" w:rsidRPr="00457DF8" w:rsidRDefault="00457DF8" w:rsidP="00457DF8">
      <w:pPr>
        <w:autoSpaceDE w:val="0"/>
        <w:autoSpaceDN w:val="0"/>
        <w:adjustRightInd w:val="0"/>
        <w:spacing w:after="0" w:line="240" w:lineRule="auto"/>
        <w:ind w:firstLine="709"/>
        <w:jc w:val="both"/>
        <w:rPr>
          <w:rFonts w:ascii="Times New Roman" w:hAnsi="Times New Roman"/>
        </w:rPr>
      </w:pPr>
      <w:r w:rsidRPr="00457DF8">
        <w:rPr>
          <w:rFonts w:ascii="Times New Roman" w:hAnsi="Times New Roman"/>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457DF8" w:rsidRPr="00457DF8" w:rsidRDefault="00457DF8" w:rsidP="00457DF8">
      <w:pPr>
        <w:autoSpaceDE w:val="0"/>
        <w:autoSpaceDN w:val="0"/>
        <w:adjustRightInd w:val="0"/>
        <w:spacing w:after="0" w:line="240" w:lineRule="auto"/>
        <w:ind w:firstLine="709"/>
        <w:jc w:val="both"/>
        <w:rPr>
          <w:rFonts w:ascii="Times New Roman" w:hAnsi="Times New Roman"/>
        </w:rPr>
      </w:pPr>
      <w:r w:rsidRPr="00457DF8">
        <w:rPr>
          <w:rFonts w:ascii="Times New Roman" w:hAnsi="Times New Roman"/>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57DF8" w:rsidRPr="00457DF8" w:rsidRDefault="00457DF8" w:rsidP="00457DF8">
      <w:pPr>
        <w:autoSpaceDE w:val="0"/>
        <w:autoSpaceDN w:val="0"/>
        <w:adjustRightInd w:val="0"/>
        <w:spacing w:after="0" w:line="240" w:lineRule="auto"/>
        <w:ind w:firstLine="709"/>
        <w:jc w:val="both"/>
        <w:rPr>
          <w:rFonts w:ascii="Times New Roman" w:hAnsi="Times New Roman"/>
        </w:rPr>
      </w:pPr>
      <w:r w:rsidRPr="00457DF8">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457DF8">
        <w:rPr>
          <w:rFonts w:ascii="Times New Roman" w:hAnsi="Times New Roman"/>
        </w:rPr>
        <w:t xml:space="preserve">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rFonts w:ascii="Times New Roman" w:hAnsi="Times New Roman"/>
        </w:rPr>
        <w:br/>
      </w:r>
      <w:r w:rsidRPr="00457DF8">
        <w:rPr>
          <w:rFonts w:ascii="Times New Roman" w:hAnsi="Times New Roman"/>
        </w:rPr>
        <w:t>с использованием портала муниципальных услуг и уведомлять заявителя о проведенных мероприятиях.».</w:t>
      </w:r>
    </w:p>
    <w:p w:rsidR="00457DF8" w:rsidRPr="00457DF8" w:rsidRDefault="00457DF8" w:rsidP="00457DF8">
      <w:pPr>
        <w:suppressAutoHyphens/>
        <w:autoSpaceDE w:val="0"/>
        <w:snapToGrid w:val="0"/>
        <w:spacing w:after="0" w:line="240" w:lineRule="auto"/>
        <w:ind w:firstLine="709"/>
        <w:jc w:val="both"/>
        <w:rPr>
          <w:rFonts w:ascii="Times New Roman" w:hAnsi="Times New Roman"/>
        </w:rPr>
      </w:pPr>
      <w:r w:rsidRPr="00457DF8">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57DF8" w:rsidRPr="00457DF8" w:rsidRDefault="00457DF8" w:rsidP="00457DF8">
      <w:pPr>
        <w:autoSpaceDE w:val="0"/>
        <w:snapToGrid w:val="0"/>
        <w:spacing w:after="0" w:line="240" w:lineRule="auto"/>
        <w:ind w:firstLine="709"/>
        <w:jc w:val="both"/>
        <w:rPr>
          <w:rFonts w:ascii="Times New Roman" w:hAnsi="Times New Roman"/>
        </w:rPr>
      </w:pPr>
      <w:r w:rsidRPr="00457DF8">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sidR="00DD44D1">
        <w:rPr>
          <w:rFonts w:ascii="Times New Roman" w:hAnsi="Times New Roman"/>
        </w:rPr>
        <w:br/>
      </w:r>
      <w:r w:rsidRPr="00457DF8">
        <w:rPr>
          <w:rFonts w:ascii="Times New Roman" w:hAnsi="Times New Roman"/>
        </w:rPr>
        <w:t>и муниципальных услуг (</w:t>
      </w:r>
      <w:hyperlink r:id="rId16" w:history="1">
        <w:r w:rsidRPr="00457DF8">
          <w:rPr>
            <w:rStyle w:val="ad"/>
            <w:rFonts w:ascii="Times New Roman" w:hAnsi="Times New Roman"/>
            <w:color w:val="auto"/>
            <w:lang w:val="en-US"/>
          </w:rPr>
          <w:t>www</w:t>
        </w:r>
        <w:r w:rsidRPr="00457DF8">
          <w:rPr>
            <w:rStyle w:val="ad"/>
            <w:rFonts w:ascii="Times New Roman" w:hAnsi="Times New Roman"/>
            <w:color w:val="auto"/>
          </w:rPr>
          <w:t>.</w:t>
        </w:r>
        <w:r w:rsidRPr="00457DF8">
          <w:rPr>
            <w:rStyle w:val="ad"/>
            <w:rFonts w:ascii="Times New Roman" w:hAnsi="Times New Roman"/>
            <w:color w:val="auto"/>
            <w:lang w:val="en-US"/>
          </w:rPr>
          <w:t>gosuslugi</w:t>
        </w:r>
        <w:r w:rsidRPr="00457DF8">
          <w:rPr>
            <w:rStyle w:val="ad"/>
            <w:rFonts w:ascii="Times New Roman" w:hAnsi="Times New Roman"/>
            <w:color w:val="auto"/>
          </w:rPr>
          <w:t>.</w:t>
        </w:r>
        <w:r w:rsidRPr="00457DF8">
          <w:rPr>
            <w:rStyle w:val="ad"/>
            <w:rFonts w:ascii="Times New Roman" w:hAnsi="Times New Roman"/>
            <w:color w:val="auto"/>
            <w:lang w:val="en-US"/>
          </w:rPr>
          <w:t>ru</w:t>
        </w:r>
      </w:hyperlink>
      <w:r w:rsidRPr="00457DF8">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DD44D1" w:rsidP="0098198B">
            <w:pPr>
              <w:spacing w:after="0" w:line="240" w:lineRule="auto"/>
              <w:contextualSpacing/>
              <w:jc w:val="center"/>
              <w:rPr>
                <w:rFonts w:ascii="Times New Roman" w:hAnsi="Times New Roman"/>
              </w:rPr>
            </w:pPr>
            <w:r>
              <w:rPr>
                <w:rFonts w:ascii="Times New Roman" w:hAnsi="Times New Roman"/>
              </w:rPr>
              <w:t>101</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Pr>
          <w:rFonts w:ascii="Times New Roman" w:hAnsi="Times New Roman" w:cs="Times New Roman"/>
          <w:sz w:val="22"/>
          <w:szCs w:val="22"/>
        </w:rPr>
        <w:t>12.03.2019</w:t>
      </w:r>
      <w:r w:rsidRPr="005561EB">
        <w:rPr>
          <w:rFonts w:ascii="Times New Roman" w:hAnsi="Times New Roman" w:cs="Times New Roman"/>
          <w:sz w:val="22"/>
          <w:szCs w:val="22"/>
        </w:rPr>
        <w:t xml:space="preserve"> № 8</w:t>
      </w:r>
      <w:r w:rsidR="00DD44D1">
        <w:rPr>
          <w:rFonts w:ascii="Times New Roman" w:hAnsi="Times New Roman" w:cs="Times New Roman"/>
          <w:sz w:val="22"/>
          <w:szCs w:val="22"/>
        </w:rPr>
        <w:t>5</w:t>
      </w:r>
    </w:p>
    <w:p w:rsidR="0098198B" w:rsidRPr="00D40AFB" w:rsidRDefault="0098198B" w:rsidP="0098198B">
      <w:pPr>
        <w:pStyle w:val="heading"/>
        <w:shd w:val="clear" w:color="auto" w:fill="auto"/>
        <w:spacing w:before="0" w:beforeAutospacing="0" w:after="0" w:afterAutospacing="0"/>
        <w:jc w:val="both"/>
        <w:rPr>
          <w:b/>
          <w:sz w:val="22"/>
          <w:szCs w:val="22"/>
        </w:rPr>
      </w:pPr>
    </w:p>
    <w:p w:rsidR="00DD44D1" w:rsidRPr="00EB6B04" w:rsidRDefault="00DD44D1" w:rsidP="00DD44D1">
      <w:pPr>
        <w:autoSpaceDE w:val="0"/>
        <w:snapToGrid w:val="0"/>
        <w:spacing w:after="0" w:line="240" w:lineRule="auto"/>
        <w:ind w:firstLine="709"/>
        <w:jc w:val="both"/>
        <w:rPr>
          <w:rFonts w:ascii="Times New Roman" w:hAnsi="Times New Roman"/>
        </w:rPr>
      </w:pPr>
      <w:r w:rsidRPr="00EB6B04">
        <w:rPr>
          <w:rFonts w:ascii="Times New Roman" w:hAnsi="Times New Roman"/>
        </w:rPr>
        <w:t>В соответствии со статьей 39.16 Земельного кодекса Российской Федерации, Федеральным законом от 30.12.2020 № 494-ФЗ «О внесение изменений в Градостроительный кодекс Российской Федерации и отдельный законодательный акты Российской Федерации в целях обеспечения комплексного развития территории»,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DD44D1" w:rsidRPr="00EB6B04" w:rsidRDefault="00DD44D1" w:rsidP="00DD44D1">
      <w:pPr>
        <w:spacing w:after="0" w:line="240" w:lineRule="auto"/>
        <w:ind w:firstLine="709"/>
        <w:jc w:val="both"/>
        <w:rPr>
          <w:rFonts w:ascii="Times New Roman" w:hAnsi="Times New Roman"/>
        </w:rPr>
      </w:pPr>
      <w:r w:rsidRPr="00EB6B04">
        <w:rPr>
          <w:rFonts w:ascii="Times New Roman" w:hAnsi="Times New Roman"/>
        </w:rPr>
        <w:t xml:space="preserve">1. Внести в постановление администрации Тужинского муниципального района от 12.03.2019 </w:t>
      </w:r>
      <w:r>
        <w:rPr>
          <w:rFonts w:ascii="Times New Roman" w:hAnsi="Times New Roman"/>
        </w:rPr>
        <w:br/>
      </w:r>
      <w:r w:rsidRPr="00EB6B04">
        <w:rPr>
          <w:rFonts w:ascii="Times New Roman" w:hAnsi="Times New Roman"/>
        </w:rPr>
        <w:t>№ 85, которым утвержден администр</w:t>
      </w:r>
      <w:r w:rsidRPr="00EB6B04">
        <w:rPr>
          <w:rFonts w:ascii="Times New Roman" w:hAnsi="Times New Roman"/>
        </w:rPr>
        <w:t>а</w:t>
      </w:r>
      <w:r w:rsidRPr="00EB6B04">
        <w:rPr>
          <w:rFonts w:ascii="Times New Roman" w:hAnsi="Times New Roman"/>
        </w:rPr>
        <w:t>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 (далее - административный регламент) следующие изменения:</w:t>
      </w:r>
    </w:p>
    <w:p w:rsidR="00DD44D1" w:rsidRPr="00EB6B04" w:rsidRDefault="00DD44D1" w:rsidP="00DD44D1">
      <w:pPr>
        <w:autoSpaceDE w:val="0"/>
        <w:autoSpaceDN w:val="0"/>
        <w:adjustRightInd w:val="0"/>
        <w:spacing w:after="0" w:line="240" w:lineRule="auto"/>
        <w:ind w:firstLine="709"/>
        <w:jc w:val="both"/>
        <w:rPr>
          <w:rFonts w:ascii="Times New Roman" w:hAnsi="Times New Roman"/>
        </w:rPr>
      </w:pPr>
      <w:r w:rsidRPr="00EB6B04">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EB6B04">
        <w:rPr>
          <w:rFonts w:ascii="Times New Roman" w:hAnsi="Times New Roman"/>
        </w:rPr>
        <w:t>«</w:t>
      </w:r>
      <w:r w:rsidRPr="00EB6B04">
        <w:rPr>
          <w:rFonts w:ascii="Times New Roman" w:hAnsi="Times New Roman"/>
          <w:lang w:val="en-US"/>
        </w:rPr>
        <w:t>E</w:t>
      </w:r>
      <w:r w:rsidRPr="00EB6B04">
        <w:rPr>
          <w:rFonts w:ascii="Times New Roman" w:hAnsi="Times New Roman"/>
        </w:rPr>
        <w:t>-</w:t>
      </w:r>
      <w:r w:rsidRPr="00EB6B04">
        <w:rPr>
          <w:rFonts w:ascii="Times New Roman" w:hAnsi="Times New Roman"/>
          <w:lang w:val="en-US"/>
        </w:rPr>
        <w:t>mail</w:t>
      </w:r>
      <w:r w:rsidRPr="00EB6B04">
        <w:rPr>
          <w:rFonts w:ascii="Times New Roman" w:hAnsi="Times New Roman"/>
        </w:rPr>
        <w:t xml:space="preserve">: </w:t>
      </w:r>
      <w:hyperlink r:id="rId17" w:history="1">
        <w:r w:rsidRPr="00DD44D1">
          <w:rPr>
            <w:rStyle w:val="ad"/>
            <w:rFonts w:ascii="Times New Roman" w:hAnsi="Times New Roman"/>
            <w:color w:val="auto"/>
            <w:lang w:val="en-US"/>
          </w:rPr>
          <w:t>admintuzha</w:t>
        </w:r>
        <w:r w:rsidRPr="00DD44D1">
          <w:rPr>
            <w:rStyle w:val="ad"/>
            <w:rFonts w:ascii="Times New Roman" w:hAnsi="Times New Roman"/>
            <w:color w:val="auto"/>
          </w:rPr>
          <w:t>@</w:t>
        </w:r>
        <w:r w:rsidRPr="00DD44D1">
          <w:rPr>
            <w:rStyle w:val="ad"/>
            <w:rFonts w:ascii="Times New Roman" w:hAnsi="Times New Roman"/>
            <w:color w:val="auto"/>
            <w:lang w:val="en-US"/>
          </w:rPr>
          <w:t>mail</w:t>
        </w:r>
        <w:r w:rsidRPr="00DD44D1">
          <w:rPr>
            <w:rStyle w:val="ad"/>
            <w:rFonts w:ascii="Times New Roman" w:hAnsi="Times New Roman"/>
            <w:color w:val="auto"/>
          </w:rPr>
          <w:t>.</w:t>
        </w:r>
        <w:r w:rsidRPr="00DD44D1">
          <w:rPr>
            <w:rStyle w:val="ad"/>
            <w:rFonts w:ascii="Times New Roman" w:hAnsi="Times New Roman"/>
            <w:color w:val="auto"/>
            <w:lang w:val="en-US"/>
          </w:rPr>
          <w:t>ru</w:t>
        </w:r>
        <w:r w:rsidRPr="00DD44D1">
          <w:rPr>
            <w:rStyle w:val="ad"/>
            <w:rFonts w:ascii="Times New Roman" w:hAnsi="Times New Roman"/>
            <w:color w:val="auto"/>
          </w:rPr>
          <w:t>.</w:t>
        </w:r>
        <w:r w:rsidRPr="00EB6B04">
          <w:rPr>
            <w:rStyle w:val="ad"/>
            <w:rFonts w:ascii="Times New Roman" w:hAnsi="Times New Roman"/>
          </w:rPr>
          <w:t>»</w:t>
        </w:r>
      </w:hyperlink>
      <w:r w:rsidRPr="00EB6B04">
        <w:rPr>
          <w:rFonts w:ascii="Times New Roman" w:hAnsi="Times New Roman"/>
        </w:rPr>
        <w:t xml:space="preserve"> заменить словами «</w:t>
      </w:r>
      <w:r w:rsidRPr="00EB6B04">
        <w:rPr>
          <w:rFonts w:ascii="Times New Roman" w:hAnsi="Times New Roman"/>
          <w:lang w:val="en-US"/>
        </w:rPr>
        <w:t>E</w:t>
      </w:r>
      <w:r w:rsidRPr="00EB6B04">
        <w:rPr>
          <w:rFonts w:ascii="Times New Roman" w:hAnsi="Times New Roman"/>
        </w:rPr>
        <w:t>-</w:t>
      </w:r>
      <w:r w:rsidRPr="00EB6B04">
        <w:rPr>
          <w:rFonts w:ascii="Times New Roman" w:hAnsi="Times New Roman"/>
          <w:lang w:val="en-US"/>
        </w:rPr>
        <w:t>mail</w:t>
      </w:r>
      <w:r w:rsidRPr="00EB6B04">
        <w:rPr>
          <w:rFonts w:ascii="Times New Roman" w:hAnsi="Times New Roman"/>
        </w:rPr>
        <w:t xml:space="preserve">: </w:t>
      </w:r>
      <w:r w:rsidRPr="00EB6B04">
        <w:rPr>
          <w:rFonts w:ascii="Times New Roman" w:hAnsi="Times New Roman"/>
          <w:bCs/>
          <w:lang w:val="en-US"/>
        </w:rPr>
        <w:t>admtuzh</w:t>
      </w:r>
      <w:r w:rsidRPr="00EB6B04">
        <w:rPr>
          <w:rFonts w:ascii="Times New Roman" w:hAnsi="Times New Roman"/>
          <w:bCs/>
        </w:rPr>
        <w:t>@</w:t>
      </w:r>
      <w:r w:rsidRPr="00EB6B04">
        <w:rPr>
          <w:rFonts w:ascii="Times New Roman" w:hAnsi="Times New Roman"/>
          <w:bCs/>
          <w:lang w:val="en-US"/>
        </w:rPr>
        <w:t>kirovreg</w:t>
      </w:r>
      <w:r w:rsidRPr="00EB6B04">
        <w:rPr>
          <w:rFonts w:ascii="Times New Roman" w:hAnsi="Times New Roman"/>
          <w:bCs/>
        </w:rPr>
        <w:t>.</w:t>
      </w:r>
      <w:r w:rsidRPr="00EB6B04">
        <w:rPr>
          <w:rFonts w:ascii="Times New Roman" w:hAnsi="Times New Roman"/>
          <w:bCs/>
          <w:lang w:val="en-US"/>
        </w:rPr>
        <w:t>ru</w:t>
      </w:r>
      <w:r w:rsidRPr="00EB6B04">
        <w:rPr>
          <w:rFonts w:ascii="Times New Roman" w:hAnsi="Times New Roman"/>
        </w:rPr>
        <w:t>.».</w:t>
      </w:r>
    </w:p>
    <w:p w:rsidR="00DD44D1" w:rsidRPr="00EB6B04" w:rsidRDefault="00DD44D1" w:rsidP="00DD44D1">
      <w:pPr>
        <w:pStyle w:val="ConsPlusNormal"/>
        <w:ind w:firstLine="709"/>
        <w:jc w:val="both"/>
        <w:rPr>
          <w:sz w:val="22"/>
          <w:szCs w:val="22"/>
        </w:rPr>
      </w:pPr>
      <w:r w:rsidRPr="00EB6B04">
        <w:rPr>
          <w:sz w:val="22"/>
          <w:szCs w:val="22"/>
        </w:rPr>
        <w:t>1.2. Пункт 2.6.5. подраздела 2.6. раздела 2 административного регламента дополнить подпунктом 2.6.5.5. следующего содержания:</w:t>
      </w:r>
    </w:p>
    <w:p w:rsidR="00DD44D1" w:rsidRPr="00EB6B04" w:rsidRDefault="00DD44D1" w:rsidP="00DD44D1">
      <w:pPr>
        <w:autoSpaceDE w:val="0"/>
        <w:autoSpaceDN w:val="0"/>
        <w:adjustRightInd w:val="0"/>
        <w:spacing w:after="0" w:line="240" w:lineRule="auto"/>
        <w:ind w:firstLine="709"/>
        <w:jc w:val="both"/>
        <w:rPr>
          <w:rFonts w:ascii="Times New Roman" w:hAnsi="Times New Roman"/>
        </w:rPr>
      </w:pPr>
      <w:r w:rsidRPr="00EB6B04">
        <w:rPr>
          <w:rFonts w:ascii="Times New Roman" w:hAnsi="Times New Roman"/>
        </w:rPr>
        <w:t xml:space="preserve">«2.6.5.5.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EB6B04">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44D1" w:rsidRPr="00EB6B04" w:rsidRDefault="00DD44D1" w:rsidP="00DD44D1">
      <w:pPr>
        <w:pStyle w:val="ConsPlusNormal"/>
        <w:ind w:firstLine="709"/>
        <w:jc w:val="both"/>
        <w:rPr>
          <w:sz w:val="22"/>
          <w:szCs w:val="22"/>
        </w:rPr>
      </w:pPr>
      <w:r w:rsidRPr="00EB6B04">
        <w:rPr>
          <w:sz w:val="22"/>
          <w:szCs w:val="22"/>
        </w:rPr>
        <w:t>1.3. Подпункт 2.8.2.9. пункта 2.8.2. подраздела 2.8. раздела 2 административного регламента изложить в следующей редакции:</w:t>
      </w:r>
    </w:p>
    <w:p w:rsidR="00DD44D1" w:rsidRPr="00EB6B04" w:rsidRDefault="00DD44D1" w:rsidP="00DD44D1">
      <w:pPr>
        <w:autoSpaceDE w:val="0"/>
        <w:autoSpaceDN w:val="0"/>
        <w:adjustRightInd w:val="0"/>
        <w:spacing w:after="0" w:line="240" w:lineRule="auto"/>
        <w:ind w:firstLine="709"/>
        <w:jc w:val="both"/>
        <w:rPr>
          <w:rFonts w:ascii="Times New Roman" w:hAnsi="Times New Roman"/>
        </w:rPr>
      </w:pPr>
      <w:r w:rsidRPr="00EB6B04">
        <w:rPr>
          <w:rFonts w:ascii="Times New Roman" w:hAnsi="Times New Roman"/>
        </w:rPr>
        <w:t xml:space="preserve">«2.8.2.9.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Pr>
          <w:rFonts w:ascii="Times New Roman" w:hAnsi="Times New Roman"/>
        </w:rPr>
        <w:br/>
      </w:r>
      <w:r w:rsidRPr="00EB6B04">
        <w:rPr>
          <w:rFonts w:ascii="Times New Roman" w:hAnsi="Times New Roman"/>
        </w:rPr>
        <w:t xml:space="preserve">о комплексном развитии территории, или земельный участок образован из земельного участка, </w:t>
      </w:r>
      <w:r>
        <w:rPr>
          <w:rFonts w:ascii="Times New Roman" w:hAnsi="Times New Roman"/>
        </w:rPr>
        <w:br/>
      </w:r>
      <w:r w:rsidRPr="00EB6B04">
        <w:rPr>
          <w:rFonts w:ascii="Times New Roman" w:hAnsi="Times New Roman"/>
        </w:rPr>
        <w:t xml:space="preserve">в отношении которого с другим лицом заключен договор о комплексном развитии территории, </w:t>
      </w:r>
      <w:r>
        <w:rPr>
          <w:rFonts w:ascii="Times New Roman" w:hAnsi="Times New Roman"/>
        </w:rPr>
        <w:br/>
      </w:r>
      <w:r w:rsidRPr="00EB6B04">
        <w:rPr>
          <w:rFonts w:ascii="Times New Roman" w:hAnsi="Times New Roman"/>
        </w:rPr>
        <w:t xml:space="preserve">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w:t>
      </w:r>
      <w:r>
        <w:rPr>
          <w:rFonts w:ascii="Times New Roman" w:hAnsi="Times New Roman"/>
        </w:rPr>
        <w:br/>
      </w:r>
      <w:r w:rsidRPr="00EB6B04">
        <w:rPr>
          <w:rFonts w:ascii="Times New Roman" w:hAnsi="Times New Roman"/>
        </w:rPr>
        <w:t xml:space="preserve">и с заявлением о предоставлении такого земельного участка обратилось лицо, уполномоченное </w:t>
      </w:r>
      <w:r>
        <w:rPr>
          <w:rFonts w:ascii="Times New Roman" w:hAnsi="Times New Roman"/>
        </w:rPr>
        <w:br/>
      </w:r>
      <w:r w:rsidRPr="00EB6B04">
        <w:rPr>
          <w:rFonts w:ascii="Times New Roman" w:hAnsi="Times New Roman"/>
        </w:rPr>
        <w:t>на строительство указанных объектов.».</w:t>
      </w:r>
    </w:p>
    <w:p w:rsidR="00DD44D1" w:rsidRPr="00EB6B04" w:rsidRDefault="00DD44D1" w:rsidP="00DD44D1">
      <w:pPr>
        <w:pStyle w:val="ConsPlusNormal"/>
        <w:ind w:firstLine="709"/>
        <w:jc w:val="both"/>
        <w:rPr>
          <w:sz w:val="22"/>
          <w:szCs w:val="22"/>
        </w:rPr>
      </w:pPr>
      <w:r w:rsidRPr="00EB6B04">
        <w:rPr>
          <w:sz w:val="22"/>
          <w:szCs w:val="22"/>
        </w:rPr>
        <w:t>1.4. Подпункт 2.8.2.10. пункта 2.8.2. подраздела 2.8. раздела 2 административного регламента изложить в следующей редакции:</w:t>
      </w:r>
    </w:p>
    <w:p w:rsidR="00DD44D1" w:rsidRPr="00EB6B04" w:rsidRDefault="00DD44D1" w:rsidP="00DD44D1">
      <w:pPr>
        <w:autoSpaceDE w:val="0"/>
        <w:autoSpaceDN w:val="0"/>
        <w:adjustRightInd w:val="0"/>
        <w:spacing w:after="0" w:line="240" w:lineRule="auto"/>
        <w:ind w:firstLine="709"/>
        <w:jc w:val="both"/>
        <w:rPr>
          <w:rFonts w:ascii="Times New Roman" w:hAnsi="Times New Roman"/>
        </w:rPr>
      </w:pPr>
      <w:r w:rsidRPr="00EB6B04">
        <w:rPr>
          <w:rFonts w:ascii="Times New Roman" w:hAnsi="Times New Roman"/>
        </w:rPr>
        <w:t>«2.8.2.10.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D44D1" w:rsidRPr="00EB6B04" w:rsidRDefault="00DD44D1" w:rsidP="00DD44D1">
      <w:pPr>
        <w:spacing w:after="0" w:line="240" w:lineRule="auto"/>
        <w:ind w:firstLine="709"/>
        <w:jc w:val="both"/>
        <w:rPr>
          <w:rFonts w:ascii="Times New Roman" w:hAnsi="Times New Roman"/>
        </w:rPr>
      </w:pPr>
      <w:r w:rsidRPr="00EB6B04">
        <w:rPr>
          <w:rFonts w:ascii="Times New Roman" w:hAnsi="Times New Roman"/>
        </w:rPr>
        <w:t>1.5. Раздел 2 административного регламента дополнить подразделом 2.17. следующего содержания:</w:t>
      </w:r>
    </w:p>
    <w:p w:rsidR="00DD44D1" w:rsidRPr="00EB6B04" w:rsidRDefault="00DD44D1" w:rsidP="00DD44D1">
      <w:pPr>
        <w:spacing w:after="0" w:line="240" w:lineRule="auto"/>
        <w:ind w:firstLine="709"/>
        <w:jc w:val="both"/>
        <w:rPr>
          <w:rFonts w:ascii="Times New Roman" w:hAnsi="Times New Roman"/>
        </w:rPr>
      </w:pPr>
      <w:r w:rsidRPr="00EB6B04">
        <w:rPr>
          <w:rFonts w:ascii="Times New Roman" w:hAnsi="Times New Roman"/>
        </w:rPr>
        <w:t>«</w:t>
      </w:r>
      <w:r w:rsidRPr="00EB6B04">
        <w:rPr>
          <w:rFonts w:ascii="Times New Roman" w:hAnsi="Times New Roman"/>
          <w:bCs/>
          <w:color w:val="000000"/>
        </w:rPr>
        <w:t xml:space="preserve">2.17. </w:t>
      </w:r>
      <w:r w:rsidRPr="00EB6B04">
        <w:rPr>
          <w:rFonts w:ascii="Times New Roman" w:hAnsi="Times New Roman"/>
        </w:rPr>
        <w:t>Случаи и порядок предоставления муниципальной услуги в упреждающем (проактивном) режиме.</w:t>
      </w:r>
    </w:p>
    <w:p w:rsidR="00DD44D1" w:rsidRPr="00EB6B04" w:rsidRDefault="00DD44D1" w:rsidP="00DD44D1">
      <w:pPr>
        <w:autoSpaceDE w:val="0"/>
        <w:autoSpaceDN w:val="0"/>
        <w:adjustRightInd w:val="0"/>
        <w:spacing w:after="0" w:line="240" w:lineRule="auto"/>
        <w:ind w:firstLine="709"/>
        <w:jc w:val="both"/>
        <w:rPr>
          <w:rFonts w:ascii="Times New Roman" w:hAnsi="Times New Roman"/>
        </w:rPr>
      </w:pPr>
      <w:r w:rsidRPr="00EB6B04">
        <w:rPr>
          <w:rFonts w:ascii="Times New Roman" w:hAnsi="Times New Roman"/>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DD44D1" w:rsidRPr="00EB6B04" w:rsidRDefault="00DD44D1" w:rsidP="00DD44D1">
      <w:pPr>
        <w:autoSpaceDE w:val="0"/>
        <w:autoSpaceDN w:val="0"/>
        <w:adjustRightInd w:val="0"/>
        <w:spacing w:after="0" w:line="240" w:lineRule="auto"/>
        <w:ind w:firstLine="709"/>
        <w:jc w:val="both"/>
        <w:rPr>
          <w:rFonts w:ascii="Times New Roman" w:hAnsi="Times New Roman"/>
        </w:rPr>
      </w:pPr>
      <w:r w:rsidRPr="00EB6B04">
        <w:rPr>
          <w:rFonts w:ascii="Times New Roman" w:hAnsi="Times New Roman"/>
        </w:rPr>
        <w:lastRenderedPageBreak/>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D44D1" w:rsidRPr="00EB6B04" w:rsidRDefault="00DD44D1" w:rsidP="00DD44D1">
      <w:pPr>
        <w:autoSpaceDE w:val="0"/>
        <w:autoSpaceDN w:val="0"/>
        <w:adjustRightInd w:val="0"/>
        <w:spacing w:after="0" w:line="240" w:lineRule="auto"/>
        <w:ind w:firstLine="709"/>
        <w:jc w:val="both"/>
        <w:rPr>
          <w:rFonts w:ascii="Times New Roman" w:hAnsi="Times New Roman"/>
        </w:rPr>
      </w:pPr>
      <w:r w:rsidRPr="00EB6B04">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EB6B04">
        <w:rPr>
          <w:rFonts w:ascii="Times New Roman" w:hAnsi="Times New Roman"/>
        </w:rPr>
        <w:t xml:space="preserve">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rFonts w:ascii="Times New Roman" w:hAnsi="Times New Roman"/>
        </w:rPr>
        <w:br/>
      </w:r>
      <w:r w:rsidRPr="00EB6B04">
        <w:rPr>
          <w:rFonts w:ascii="Times New Roman" w:hAnsi="Times New Roman"/>
        </w:rPr>
        <w:t>с использованием портала муниципальных услуг и уведомлять заявителя о проведенных мероприятиях.».</w:t>
      </w:r>
    </w:p>
    <w:p w:rsidR="00DD44D1" w:rsidRPr="00EB6B04" w:rsidRDefault="00DD44D1" w:rsidP="00DD44D1">
      <w:pPr>
        <w:suppressAutoHyphens/>
        <w:autoSpaceDE w:val="0"/>
        <w:snapToGrid w:val="0"/>
        <w:spacing w:after="0" w:line="240" w:lineRule="auto"/>
        <w:ind w:firstLine="709"/>
        <w:jc w:val="both"/>
        <w:rPr>
          <w:rFonts w:ascii="Times New Roman" w:hAnsi="Times New Roman"/>
        </w:rPr>
      </w:pPr>
      <w:r w:rsidRPr="00EB6B04">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D44D1" w:rsidRPr="00EB6B04" w:rsidRDefault="00DD44D1" w:rsidP="00DD44D1">
      <w:pPr>
        <w:autoSpaceDE w:val="0"/>
        <w:snapToGrid w:val="0"/>
        <w:spacing w:after="0" w:line="240" w:lineRule="auto"/>
        <w:ind w:firstLine="709"/>
        <w:jc w:val="both"/>
        <w:rPr>
          <w:rFonts w:ascii="Times New Roman" w:hAnsi="Times New Roman"/>
        </w:rPr>
      </w:pPr>
      <w:r w:rsidRPr="00EB6B04">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EB6B04">
        <w:rPr>
          <w:rFonts w:ascii="Times New Roman" w:hAnsi="Times New Roman"/>
        </w:rPr>
        <w:t xml:space="preserve">и муниципальных </w:t>
      </w:r>
      <w:r w:rsidRPr="00DD44D1">
        <w:rPr>
          <w:rFonts w:ascii="Times New Roman" w:hAnsi="Times New Roman"/>
        </w:rPr>
        <w:t>услуг (</w:t>
      </w:r>
      <w:hyperlink r:id="rId18" w:history="1">
        <w:r w:rsidRPr="00DD44D1">
          <w:rPr>
            <w:rStyle w:val="ad"/>
            <w:rFonts w:ascii="Times New Roman" w:hAnsi="Times New Roman"/>
            <w:color w:val="auto"/>
            <w:lang w:val="en-US"/>
          </w:rPr>
          <w:t>www</w:t>
        </w:r>
        <w:r w:rsidRPr="00DD44D1">
          <w:rPr>
            <w:rStyle w:val="ad"/>
            <w:rFonts w:ascii="Times New Roman" w:hAnsi="Times New Roman"/>
            <w:color w:val="auto"/>
          </w:rPr>
          <w:t>.</w:t>
        </w:r>
        <w:r w:rsidRPr="00DD44D1">
          <w:rPr>
            <w:rStyle w:val="ad"/>
            <w:rFonts w:ascii="Times New Roman" w:hAnsi="Times New Roman"/>
            <w:color w:val="auto"/>
            <w:lang w:val="en-US"/>
          </w:rPr>
          <w:t>gosuslugi</w:t>
        </w:r>
        <w:r w:rsidRPr="00DD44D1">
          <w:rPr>
            <w:rStyle w:val="ad"/>
            <w:rFonts w:ascii="Times New Roman" w:hAnsi="Times New Roman"/>
            <w:color w:val="auto"/>
          </w:rPr>
          <w:t>.</w:t>
        </w:r>
        <w:r w:rsidRPr="00DD44D1">
          <w:rPr>
            <w:rStyle w:val="ad"/>
            <w:rFonts w:ascii="Times New Roman" w:hAnsi="Times New Roman"/>
            <w:color w:val="auto"/>
            <w:lang w:val="en-US"/>
          </w:rPr>
          <w:t>ru</w:t>
        </w:r>
      </w:hyperlink>
      <w:r w:rsidRPr="00EB6B04">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jc w:val="both"/>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A978B7" w:rsidP="0098198B">
            <w:pPr>
              <w:spacing w:after="0" w:line="240" w:lineRule="auto"/>
              <w:contextualSpacing/>
              <w:jc w:val="center"/>
              <w:rPr>
                <w:rFonts w:ascii="Times New Roman" w:hAnsi="Times New Roman"/>
              </w:rPr>
            </w:pPr>
            <w:r>
              <w:rPr>
                <w:rFonts w:ascii="Times New Roman" w:hAnsi="Times New Roman"/>
              </w:rPr>
              <w:t>102</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Pr>
          <w:rFonts w:ascii="Times New Roman" w:hAnsi="Times New Roman" w:cs="Times New Roman"/>
          <w:sz w:val="22"/>
          <w:szCs w:val="22"/>
        </w:rPr>
        <w:t>12.03.2019</w:t>
      </w:r>
      <w:r w:rsidRPr="005561EB">
        <w:rPr>
          <w:rFonts w:ascii="Times New Roman" w:hAnsi="Times New Roman" w:cs="Times New Roman"/>
          <w:sz w:val="22"/>
          <w:szCs w:val="22"/>
        </w:rPr>
        <w:t xml:space="preserve"> № 8</w:t>
      </w:r>
      <w:r w:rsidR="00A978B7">
        <w:rPr>
          <w:rFonts w:ascii="Times New Roman" w:hAnsi="Times New Roman" w:cs="Times New Roman"/>
          <w:sz w:val="22"/>
          <w:szCs w:val="22"/>
        </w:rPr>
        <w:t>8</w:t>
      </w:r>
    </w:p>
    <w:p w:rsidR="0098198B" w:rsidRPr="00D40AFB" w:rsidRDefault="0098198B" w:rsidP="0098198B">
      <w:pPr>
        <w:pStyle w:val="heading"/>
        <w:shd w:val="clear" w:color="auto" w:fill="auto"/>
        <w:spacing w:before="0" w:beforeAutospacing="0" w:after="0" w:afterAutospacing="0"/>
        <w:jc w:val="both"/>
        <w:rPr>
          <w:b/>
          <w:sz w:val="22"/>
          <w:szCs w:val="22"/>
        </w:rPr>
      </w:pPr>
    </w:p>
    <w:p w:rsidR="005565BC" w:rsidRPr="00256092" w:rsidRDefault="005565BC" w:rsidP="005565BC">
      <w:pPr>
        <w:autoSpaceDE w:val="0"/>
        <w:snapToGrid w:val="0"/>
        <w:spacing w:after="0" w:line="240" w:lineRule="auto"/>
        <w:ind w:firstLine="709"/>
        <w:jc w:val="both"/>
        <w:rPr>
          <w:rFonts w:ascii="Times New Roman" w:hAnsi="Times New Roman"/>
        </w:rPr>
      </w:pPr>
      <w:r w:rsidRPr="00256092">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5565BC" w:rsidRPr="00256092" w:rsidRDefault="005565BC" w:rsidP="005565BC">
      <w:pPr>
        <w:spacing w:after="0" w:line="240" w:lineRule="auto"/>
        <w:ind w:firstLine="709"/>
        <w:jc w:val="both"/>
        <w:rPr>
          <w:rFonts w:ascii="Times New Roman" w:hAnsi="Times New Roman"/>
        </w:rPr>
      </w:pPr>
      <w:r w:rsidRPr="00256092">
        <w:rPr>
          <w:rFonts w:ascii="Times New Roman" w:hAnsi="Times New Roman"/>
        </w:rPr>
        <w:t xml:space="preserve">1. Внести в постановление администрации Тужинского муниципального района от 12.03.2019 </w:t>
      </w:r>
      <w:r>
        <w:rPr>
          <w:rFonts w:ascii="Times New Roman" w:hAnsi="Times New Roman"/>
        </w:rPr>
        <w:br/>
      </w:r>
      <w:r w:rsidRPr="00256092">
        <w:rPr>
          <w:rFonts w:ascii="Times New Roman" w:hAnsi="Times New Roman"/>
        </w:rPr>
        <w:t>№ 88, которым утвержден администр</w:t>
      </w:r>
      <w:r w:rsidRPr="00256092">
        <w:rPr>
          <w:rFonts w:ascii="Times New Roman" w:hAnsi="Times New Roman"/>
        </w:rPr>
        <w:t>а</w:t>
      </w:r>
      <w:r w:rsidRPr="00256092">
        <w:rPr>
          <w:rFonts w:ascii="Times New Roman" w:hAnsi="Times New Roman"/>
        </w:rPr>
        <w:t>тивный регламент предоставления муниципальной услуги «Предоставление земельных участков, на которых расположены здания, сооружения на территории муниципального образования» (далее - административный регламент) следующие изменения:</w:t>
      </w:r>
    </w:p>
    <w:p w:rsidR="005565BC" w:rsidRPr="00256092" w:rsidRDefault="005565BC" w:rsidP="005565BC">
      <w:pPr>
        <w:autoSpaceDE w:val="0"/>
        <w:autoSpaceDN w:val="0"/>
        <w:adjustRightInd w:val="0"/>
        <w:spacing w:after="0" w:line="240" w:lineRule="auto"/>
        <w:ind w:firstLine="709"/>
        <w:jc w:val="both"/>
        <w:rPr>
          <w:rFonts w:ascii="Times New Roman" w:hAnsi="Times New Roman"/>
        </w:rPr>
      </w:pPr>
      <w:r w:rsidRPr="00256092">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256092">
        <w:rPr>
          <w:rFonts w:ascii="Times New Roman" w:hAnsi="Times New Roman"/>
        </w:rPr>
        <w:t>«</w:t>
      </w:r>
      <w:r w:rsidRPr="00256092">
        <w:rPr>
          <w:rFonts w:ascii="Times New Roman" w:hAnsi="Times New Roman"/>
          <w:lang w:val="en-US"/>
        </w:rPr>
        <w:t>E</w:t>
      </w:r>
      <w:r w:rsidRPr="00256092">
        <w:rPr>
          <w:rFonts w:ascii="Times New Roman" w:hAnsi="Times New Roman"/>
        </w:rPr>
        <w:t>-</w:t>
      </w:r>
      <w:r w:rsidRPr="00256092">
        <w:rPr>
          <w:rFonts w:ascii="Times New Roman" w:hAnsi="Times New Roman"/>
          <w:lang w:val="en-US"/>
        </w:rPr>
        <w:t>mail</w:t>
      </w:r>
      <w:r w:rsidRPr="005565BC">
        <w:rPr>
          <w:rFonts w:ascii="Times New Roman" w:hAnsi="Times New Roman"/>
        </w:rPr>
        <w:t xml:space="preserve">: </w:t>
      </w:r>
      <w:hyperlink r:id="rId19" w:history="1">
        <w:r w:rsidRPr="005565BC">
          <w:rPr>
            <w:rStyle w:val="ad"/>
            <w:rFonts w:ascii="Times New Roman" w:hAnsi="Times New Roman"/>
            <w:color w:val="auto"/>
            <w:lang w:val="en-US"/>
          </w:rPr>
          <w:t>admintuzha</w:t>
        </w:r>
        <w:r w:rsidRPr="005565BC">
          <w:rPr>
            <w:rStyle w:val="ad"/>
            <w:rFonts w:ascii="Times New Roman" w:hAnsi="Times New Roman"/>
            <w:color w:val="auto"/>
          </w:rPr>
          <w:t>@</w:t>
        </w:r>
        <w:r w:rsidRPr="005565BC">
          <w:rPr>
            <w:rStyle w:val="ad"/>
            <w:rFonts w:ascii="Times New Roman" w:hAnsi="Times New Roman"/>
            <w:color w:val="auto"/>
            <w:lang w:val="en-US"/>
          </w:rPr>
          <w:t>mail</w:t>
        </w:r>
        <w:r w:rsidRPr="005565BC">
          <w:rPr>
            <w:rStyle w:val="ad"/>
            <w:rFonts w:ascii="Times New Roman" w:hAnsi="Times New Roman"/>
            <w:color w:val="auto"/>
          </w:rPr>
          <w:t>.</w:t>
        </w:r>
        <w:r w:rsidRPr="005565BC">
          <w:rPr>
            <w:rStyle w:val="ad"/>
            <w:rFonts w:ascii="Times New Roman" w:hAnsi="Times New Roman"/>
            <w:color w:val="auto"/>
            <w:lang w:val="en-US"/>
          </w:rPr>
          <w:t>ru</w:t>
        </w:r>
        <w:r w:rsidRPr="005565BC">
          <w:rPr>
            <w:rStyle w:val="ad"/>
            <w:rFonts w:ascii="Times New Roman" w:hAnsi="Times New Roman"/>
            <w:color w:val="auto"/>
          </w:rPr>
          <w:t>.»</w:t>
        </w:r>
      </w:hyperlink>
      <w:r w:rsidRPr="00256092">
        <w:rPr>
          <w:rFonts w:ascii="Times New Roman" w:hAnsi="Times New Roman"/>
        </w:rPr>
        <w:t xml:space="preserve"> заменить словами «</w:t>
      </w:r>
      <w:r w:rsidRPr="00256092">
        <w:rPr>
          <w:rFonts w:ascii="Times New Roman" w:hAnsi="Times New Roman"/>
          <w:lang w:val="en-US"/>
        </w:rPr>
        <w:t>E</w:t>
      </w:r>
      <w:r w:rsidRPr="00256092">
        <w:rPr>
          <w:rFonts w:ascii="Times New Roman" w:hAnsi="Times New Roman"/>
        </w:rPr>
        <w:t>-</w:t>
      </w:r>
      <w:r w:rsidRPr="00256092">
        <w:rPr>
          <w:rFonts w:ascii="Times New Roman" w:hAnsi="Times New Roman"/>
          <w:lang w:val="en-US"/>
        </w:rPr>
        <w:t>mail</w:t>
      </w:r>
      <w:r w:rsidRPr="00256092">
        <w:rPr>
          <w:rFonts w:ascii="Times New Roman" w:hAnsi="Times New Roman"/>
        </w:rPr>
        <w:t xml:space="preserve">: </w:t>
      </w:r>
      <w:r w:rsidRPr="00256092">
        <w:rPr>
          <w:rFonts w:ascii="Times New Roman" w:hAnsi="Times New Roman"/>
          <w:bCs/>
          <w:lang w:val="en-US"/>
        </w:rPr>
        <w:t>admtuzh</w:t>
      </w:r>
      <w:r w:rsidRPr="00256092">
        <w:rPr>
          <w:rFonts w:ascii="Times New Roman" w:hAnsi="Times New Roman"/>
          <w:bCs/>
        </w:rPr>
        <w:t>@</w:t>
      </w:r>
      <w:r w:rsidRPr="00256092">
        <w:rPr>
          <w:rFonts w:ascii="Times New Roman" w:hAnsi="Times New Roman"/>
          <w:bCs/>
          <w:lang w:val="en-US"/>
        </w:rPr>
        <w:t>kirovreg</w:t>
      </w:r>
      <w:r w:rsidRPr="00256092">
        <w:rPr>
          <w:rFonts w:ascii="Times New Roman" w:hAnsi="Times New Roman"/>
          <w:bCs/>
        </w:rPr>
        <w:t>.</w:t>
      </w:r>
      <w:r w:rsidRPr="00256092">
        <w:rPr>
          <w:rFonts w:ascii="Times New Roman" w:hAnsi="Times New Roman"/>
          <w:bCs/>
          <w:lang w:val="en-US"/>
        </w:rPr>
        <w:t>ru</w:t>
      </w:r>
      <w:r w:rsidRPr="00256092">
        <w:rPr>
          <w:rFonts w:ascii="Times New Roman" w:hAnsi="Times New Roman"/>
        </w:rPr>
        <w:t>.».</w:t>
      </w:r>
    </w:p>
    <w:p w:rsidR="005565BC" w:rsidRPr="00256092" w:rsidRDefault="005565BC" w:rsidP="005565BC">
      <w:pPr>
        <w:pStyle w:val="ConsPlusNormal"/>
        <w:ind w:firstLine="709"/>
        <w:jc w:val="both"/>
        <w:rPr>
          <w:sz w:val="22"/>
          <w:szCs w:val="22"/>
        </w:rPr>
      </w:pPr>
      <w:r w:rsidRPr="00256092">
        <w:rPr>
          <w:sz w:val="22"/>
          <w:szCs w:val="22"/>
        </w:rPr>
        <w:t>1.2. Пункт 2.6.6. подраздела 2.6. раздела 2 административного регламента дополнить подпунктом 2.6.6.5. следующего содержания:</w:t>
      </w:r>
    </w:p>
    <w:p w:rsidR="005565BC" w:rsidRPr="00256092" w:rsidRDefault="005565BC" w:rsidP="005565BC">
      <w:pPr>
        <w:autoSpaceDE w:val="0"/>
        <w:autoSpaceDN w:val="0"/>
        <w:adjustRightInd w:val="0"/>
        <w:spacing w:after="0" w:line="240" w:lineRule="auto"/>
        <w:ind w:firstLine="709"/>
        <w:jc w:val="both"/>
        <w:rPr>
          <w:rFonts w:ascii="Times New Roman" w:hAnsi="Times New Roman"/>
        </w:rPr>
      </w:pPr>
      <w:r w:rsidRPr="00256092">
        <w:rPr>
          <w:rFonts w:ascii="Times New Roman" w:hAnsi="Times New Roman"/>
        </w:rPr>
        <w:t xml:space="preserve">«2.6.6.5.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256092">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65BC" w:rsidRPr="00256092" w:rsidRDefault="005565BC" w:rsidP="005565BC">
      <w:pPr>
        <w:spacing w:after="0" w:line="240" w:lineRule="auto"/>
        <w:ind w:firstLine="709"/>
        <w:jc w:val="both"/>
        <w:rPr>
          <w:rFonts w:ascii="Times New Roman" w:hAnsi="Times New Roman"/>
        </w:rPr>
      </w:pPr>
      <w:r w:rsidRPr="00256092">
        <w:rPr>
          <w:rFonts w:ascii="Times New Roman" w:hAnsi="Times New Roman"/>
        </w:rPr>
        <w:t>1.3. Раздел 2 административного регламента дополнить подразделом 2.17. следующего содержания:</w:t>
      </w:r>
    </w:p>
    <w:p w:rsidR="005565BC" w:rsidRPr="00256092" w:rsidRDefault="005565BC" w:rsidP="005565BC">
      <w:pPr>
        <w:spacing w:after="0" w:line="240" w:lineRule="auto"/>
        <w:ind w:firstLine="709"/>
        <w:jc w:val="both"/>
        <w:rPr>
          <w:rFonts w:ascii="Times New Roman" w:hAnsi="Times New Roman"/>
        </w:rPr>
      </w:pPr>
      <w:r w:rsidRPr="00256092">
        <w:rPr>
          <w:rFonts w:ascii="Times New Roman" w:hAnsi="Times New Roman"/>
        </w:rPr>
        <w:t>«</w:t>
      </w:r>
      <w:r w:rsidRPr="00256092">
        <w:rPr>
          <w:rFonts w:ascii="Times New Roman" w:hAnsi="Times New Roman"/>
          <w:bCs/>
          <w:color w:val="000000"/>
        </w:rPr>
        <w:t xml:space="preserve">2.17. </w:t>
      </w:r>
      <w:r w:rsidRPr="00256092">
        <w:rPr>
          <w:rFonts w:ascii="Times New Roman" w:hAnsi="Times New Roman"/>
        </w:rPr>
        <w:t>Случаи и порядок предоставления муниципальной услуги в упреждающем (проактивном) режиме.</w:t>
      </w:r>
    </w:p>
    <w:p w:rsidR="005565BC" w:rsidRPr="00256092" w:rsidRDefault="005565BC" w:rsidP="005565BC">
      <w:pPr>
        <w:autoSpaceDE w:val="0"/>
        <w:autoSpaceDN w:val="0"/>
        <w:adjustRightInd w:val="0"/>
        <w:spacing w:after="0" w:line="240" w:lineRule="auto"/>
        <w:ind w:firstLine="709"/>
        <w:jc w:val="both"/>
        <w:rPr>
          <w:rFonts w:ascii="Times New Roman" w:hAnsi="Times New Roman"/>
        </w:rPr>
      </w:pPr>
      <w:r w:rsidRPr="00256092">
        <w:rPr>
          <w:rFonts w:ascii="Times New Roman" w:hAnsi="Times New Roman"/>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5565BC" w:rsidRPr="00256092" w:rsidRDefault="005565BC" w:rsidP="005565BC">
      <w:pPr>
        <w:autoSpaceDE w:val="0"/>
        <w:autoSpaceDN w:val="0"/>
        <w:adjustRightInd w:val="0"/>
        <w:spacing w:after="0" w:line="240" w:lineRule="auto"/>
        <w:ind w:firstLine="709"/>
        <w:jc w:val="both"/>
        <w:rPr>
          <w:rFonts w:ascii="Times New Roman" w:hAnsi="Times New Roman"/>
        </w:rPr>
      </w:pPr>
      <w:r w:rsidRPr="00256092">
        <w:rPr>
          <w:rFonts w:ascii="Times New Roman" w:hAnsi="Times New Roman"/>
        </w:rPr>
        <w:lastRenderedPageBreak/>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565BC" w:rsidRPr="00256092" w:rsidRDefault="005565BC" w:rsidP="005565BC">
      <w:pPr>
        <w:autoSpaceDE w:val="0"/>
        <w:autoSpaceDN w:val="0"/>
        <w:adjustRightInd w:val="0"/>
        <w:spacing w:after="0" w:line="240" w:lineRule="auto"/>
        <w:ind w:firstLine="709"/>
        <w:jc w:val="both"/>
        <w:rPr>
          <w:rFonts w:ascii="Times New Roman" w:hAnsi="Times New Roman"/>
        </w:rPr>
      </w:pPr>
      <w:r w:rsidRPr="00256092">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256092">
        <w:rPr>
          <w:rFonts w:ascii="Times New Roman" w:hAnsi="Times New Roman"/>
        </w:rPr>
        <w:t xml:space="preserve">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rFonts w:ascii="Times New Roman" w:hAnsi="Times New Roman"/>
        </w:rPr>
        <w:br/>
      </w:r>
      <w:r w:rsidRPr="00256092">
        <w:rPr>
          <w:rFonts w:ascii="Times New Roman" w:hAnsi="Times New Roman"/>
        </w:rPr>
        <w:t>с использованием портала муниципальных услуг и уведомлять заявителя о проведенных мероприятиях.».</w:t>
      </w:r>
    </w:p>
    <w:p w:rsidR="005565BC" w:rsidRPr="00256092" w:rsidRDefault="005565BC" w:rsidP="005565BC">
      <w:pPr>
        <w:suppressAutoHyphens/>
        <w:autoSpaceDE w:val="0"/>
        <w:snapToGrid w:val="0"/>
        <w:spacing w:after="0" w:line="240" w:lineRule="auto"/>
        <w:ind w:firstLine="709"/>
        <w:jc w:val="both"/>
        <w:rPr>
          <w:rFonts w:ascii="Times New Roman" w:hAnsi="Times New Roman"/>
        </w:rPr>
      </w:pPr>
      <w:r w:rsidRPr="00256092">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565BC" w:rsidRPr="00256092" w:rsidRDefault="005565BC" w:rsidP="005565BC">
      <w:pPr>
        <w:autoSpaceDE w:val="0"/>
        <w:snapToGrid w:val="0"/>
        <w:spacing w:after="0" w:line="240" w:lineRule="auto"/>
        <w:ind w:firstLine="709"/>
        <w:jc w:val="both"/>
        <w:rPr>
          <w:rFonts w:ascii="Times New Roman" w:hAnsi="Times New Roman"/>
        </w:rPr>
      </w:pPr>
      <w:r w:rsidRPr="00256092">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256092">
        <w:rPr>
          <w:rFonts w:ascii="Times New Roman" w:hAnsi="Times New Roman"/>
        </w:rPr>
        <w:t xml:space="preserve">и муниципальных услуг </w:t>
      </w:r>
      <w:r w:rsidRPr="005565BC">
        <w:rPr>
          <w:rFonts w:ascii="Times New Roman" w:hAnsi="Times New Roman"/>
        </w:rPr>
        <w:t>(</w:t>
      </w:r>
      <w:hyperlink r:id="rId20" w:history="1">
        <w:r w:rsidRPr="005565BC">
          <w:rPr>
            <w:rStyle w:val="ad"/>
            <w:rFonts w:ascii="Times New Roman" w:hAnsi="Times New Roman"/>
            <w:color w:val="auto"/>
            <w:lang w:val="en-US"/>
          </w:rPr>
          <w:t>www</w:t>
        </w:r>
        <w:r w:rsidRPr="005565BC">
          <w:rPr>
            <w:rStyle w:val="ad"/>
            <w:rFonts w:ascii="Times New Roman" w:hAnsi="Times New Roman"/>
            <w:color w:val="auto"/>
          </w:rPr>
          <w:t>.</w:t>
        </w:r>
        <w:r w:rsidRPr="005565BC">
          <w:rPr>
            <w:rStyle w:val="ad"/>
            <w:rFonts w:ascii="Times New Roman" w:hAnsi="Times New Roman"/>
            <w:color w:val="auto"/>
            <w:lang w:val="en-US"/>
          </w:rPr>
          <w:t>gosuslugi</w:t>
        </w:r>
        <w:r w:rsidRPr="005565BC">
          <w:rPr>
            <w:rStyle w:val="ad"/>
            <w:rFonts w:ascii="Times New Roman" w:hAnsi="Times New Roman"/>
            <w:color w:val="auto"/>
          </w:rPr>
          <w:t>.</w:t>
        </w:r>
        <w:r w:rsidRPr="005565BC">
          <w:rPr>
            <w:rStyle w:val="ad"/>
            <w:rFonts w:ascii="Times New Roman" w:hAnsi="Times New Roman"/>
            <w:color w:val="auto"/>
            <w:lang w:val="en-US"/>
          </w:rPr>
          <w:t>ru</w:t>
        </w:r>
      </w:hyperlink>
      <w:r w:rsidRPr="005565BC">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jc w:val="both"/>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D10DA2" w:rsidP="0098198B">
            <w:pPr>
              <w:spacing w:after="0" w:line="240" w:lineRule="auto"/>
              <w:contextualSpacing/>
              <w:jc w:val="center"/>
              <w:rPr>
                <w:rFonts w:ascii="Times New Roman" w:hAnsi="Times New Roman"/>
              </w:rPr>
            </w:pPr>
            <w:r>
              <w:rPr>
                <w:rFonts w:ascii="Times New Roman" w:hAnsi="Times New Roman"/>
              </w:rPr>
              <w:t>103</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Pr>
          <w:rFonts w:ascii="Times New Roman" w:hAnsi="Times New Roman" w:cs="Times New Roman"/>
          <w:sz w:val="22"/>
          <w:szCs w:val="22"/>
        </w:rPr>
        <w:t>12.03.2019</w:t>
      </w:r>
      <w:r w:rsidRPr="005561EB">
        <w:rPr>
          <w:rFonts w:ascii="Times New Roman" w:hAnsi="Times New Roman" w:cs="Times New Roman"/>
          <w:sz w:val="22"/>
          <w:szCs w:val="22"/>
        </w:rPr>
        <w:t xml:space="preserve"> № 8</w:t>
      </w:r>
      <w:r w:rsidR="00D10DA2">
        <w:rPr>
          <w:rFonts w:ascii="Times New Roman" w:hAnsi="Times New Roman" w:cs="Times New Roman"/>
          <w:sz w:val="22"/>
          <w:szCs w:val="22"/>
        </w:rPr>
        <w:t>4</w:t>
      </w:r>
    </w:p>
    <w:p w:rsidR="0098198B" w:rsidRPr="00D40AFB" w:rsidRDefault="0098198B" w:rsidP="0098198B">
      <w:pPr>
        <w:pStyle w:val="heading"/>
        <w:shd w:val="clear" w:color="auto" w:fill="auto"/>
        <w:spacing w:before="0" w:beforeAutospacing="0" w:after="0" w:afterAutospacing="0"/>
        <w:jc w:val="both"/>
        <w:rPr>
          <w:b/>
          <w:sz w:val="22"/>
          <w:szCs w:val="22"/>
        </w:rPr>
      </w:pPr>
    </w:p>
    <w:p w:rsidR="00D10DA2" w:rsidRPr="0085204C" w:rsidRDefault="00D10DA2" w:rsidP="00D10DA2">
      <w:pPr>
        <w:autoSpaceDE w:val="0"/>
        <w:snapToGrid w:val="0"/>
        <w:spacing w:after="0" w:line="240" w:lineRule="auto"/>
        <w:ind w:firstLine="709"/>
        <w:jc w:val="both"/>
        <w:rPr>
          <w:rFonts w:ascii="Times New Roman" w:hAnsi="Times New Roman"/>
        </w:rPr>
      </w:pPr>
      <w:r w:rsidRPr="0085204C">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D10DA2" w:rsidRPr="0085204C" w:rsidRDefault="00D10DA2" w:rsidP="00D10DA2">
      <w:pPr>
        <w:spacing w:after="0" w:line="240" w:lineRule="auto"/>
        <w:ind w:firstLine="709"/>
        <w:jc w:val="both"/>
        <w:rPr>
          <w:rFonts w:ascii="Times New Roman" w:hAnsi="Times New Roman"/>
        </w:rPr>
      </w:pPr>
      <w:r w:rsidRPr="0085204C">
        <w:rPr>
          <w:rFonts w:ascii="Times New Roman" w:hAnsi="Times New Roman"/>
        </w:rPr>
        <w:t xml:space="preserve">1. Внести в постановление администрации Тужинского муниципального района от 12.03.2019 </w:t>
      </w:r>
      <w:r>
        <w:rPr>
          <w:rFonts w:ascii="Times New Roman" w:hAnsi="Times New Roman"/>
        </w:rPr>
        <w:br/>
      </w:r>
      <w:r w:rsidRPr="0085204C">
        <w:rPr>
          <w:rFonts w:ascii="Times New Roman" w:hAnsi="Times New Roman"/>
        </w:rPr>
        <w:t>№ 84, которым утвержден администр</w:t>
      </w:r>
      <w:r w:rsidRPr="0085204C">
        <w:rPr>
          <w:rFonts w:ascii="Times New Roman" w:hAnsi="Times New Roman"/>
        </w:rPr>
        <w:t>а</w:t>
      </w:r>
      <w:r w:rsidRPr="0085204C">
        <w:rPr>
          <w:rFonts w:ascii="Times New Roman" w:hAnsi="Times New Roman"/>
        </w:rPr>
        <w:t>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 (далее - административный регламент) следующие изменения:</w:t>
      </w:r>
    </w:p>
    <w:p w:rsidR="00D10DA2" w:rsidRPr="0085204C" w:rsidRDefault="00D10DA2" w:rsidP="00D10DA2">
      <w:pPr>
        <w:autoSpaceDE w:val="0"/>
        <w:autoSpaceDN w:val="0"/>
        <w:adjustRightInd w:val="0"/>
        <w:spacing w:after="0" w:line="240" w:lineRule="auto"/>
        <w:ind w:firstLine="709"/>
        <w:jc w:val="both"/>
        <w:rPr>
          <w:rFonts w:ascii="Times New Roman" w:hAnsi="Times New Roman"/>
        </w:rPr>
      </w:pPr>
      <w:r w:rsidRPr="0085204C">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85204C">
        <w:rPr>
          <w:rFonts w:ascii="Times New Roman" w:hAnsi="Times New Roman"/>
        </w:rPr>
        <w:t>«</w:t>
      </w:r>
      <w:r w:rsidRPr="0085204C">
        <w:rPr>
          <w:rFonts w:ascii="Times New Roman" w:hAnsi="Times New Roman"/>
          <w:lang w:val="en-US"/>
        </w:rPr>
        <w:t>E</w:t>
      </w:r>
      <w:r w:rsidRPr="0085204C">
        <w:rPr>
          <w:rFonts w:ascii="Times New Roman" w:hAnsi="Times New Roman"/>
        </w:rPr>
        <w:t>-</w:t>
      </w:r>
      <w:r w:rsidRPr="0085204C">
        <w:rPr>
          <w:rFonts w:ascii="Times New Roman" w:hAnsi="Times New Roman"/>
          <w:lang w:val="en-US"/>
        </w:rPr>
        <w:t>mail</w:t>
      </w:r>
      <w:r w:rsidRPr="00D10DA2">
        <w:rPr>
          <w:rFonts w:ascii="Times New Roman" w:hAnsi="Times New Roman"/>
        </w:rPr>
        <w:t xml:space="preserve">: </w:t>
      </w:r>
      <w:hyperlink r:id="rId21" w:history="1">
        <w:r w:rsidRPr="00D10DA2">
          <w:rPr>
            <w:rStyle w:val="ad"/>
            <w:rFonts w:ascii="Times New Roman" w:hAnsi="Times New Roman"/>
            <w:color w:val="auto"/>
            <w:lang w:val="en-US"/>
          </w:rPr>
          <w:t>admintuzha</w:t>
        </w:r>
        <w:r w:rsidRPr="00D10DA2">
          <w:rPr>
            <w:rStyle w:val="ad"/>
            <w:rFonts w:ascii="Times New Roman" w:hAnsi="Times New Roman"/>
            <w:color w:val="auto"/>
          </w:rPr>
          <w:t>@</w:t>
        </w:r>
        <w:r w:rsidRPr="00D10DA2">
          <w:rPr>
            <w:rStyle w:val="ad"/>
            <w:rFonts w:ascii="Times New Roman" w:hAnsi="Times New Roman"/>
            <w:color w:val="auto"/>
            <w:lang w:val="en-US"/>
          </w:rPr>
          <w:t>mail</w:t>
        </w:r>
        <w:r w:rsidRPr="00D10DA2">
          <w:rPr>
            <w:rStyle w:val="ad"/>
            <w:rFonts w:ascii="Times New Roman" w:hAnsi="Times New Roman"/>
            <w:color w:val="auto"/>
          </w:rPr>
          <w:t>.</w:t>
        </w:r>
        <w:r w:rsidRPr="00D10DA2">
          <w:rPr>
            <w:rStyle w:val="ad"/>
            <w:rFonts w:ascii="Times New Roman" w:hAnsi="Times New Roman"/>
            <w:color w:val="auto"/>
            <w:lang w:val="en-US"/>
          </w:rPr>
          <w:t>ru</w:t>
        </w:r>
        <w:r w:rsidRPr="00D10DA2">
          <w:rPr>
            <w:rStyle w:val="ad"/>
            <w:rFonts w:ascii="Times New Roman" w:hAnsi="Times New Roman"/>
            <w:color w:val="auto"/>
          </w:rPr>
          <w:t>.»</w:t>
        </w:r>
      </w:hyperlink>
      <w:r w:rsidRPr="0085204C">
        <w:rPr>
          <w:rFonts w:ascii="Times New Roman" w:hAnsi="Times New Roman"/>
        </w:rPr>
        <w:t xml:space="preserve"> заменить словами «</w:t>
      </w:r>
      <w:r w:rsidRPr="0085204C">
        <w:rPr>
          <w:rFonts w:ascii="Times New Roman" w:hAnsi="Times New Roman"/>
          <w:lang w:val="en-US"/>
        </w:rPr>
        <w:t>E</w:t>
      </w:r>
      <w:r w:rsidRPr="0085204C">
        <w:rPr>
          <w:rFonts w:ascii="Times New Roman" w:hAnsi="Times New Roman"/>
        </w:rPr>
        <w:t>-</w:t>
      </w:r>
      <w:r w:rsidRPr="0085204C">
        <w:rPr>
          <w:rFonts w:ascii="Times New Roman" w:hAnsi="Times New Roman"/>
          <w:lang w:val="en-US"/>
        </w:rPr>
        <w:t>mail</w:t>
      </w:r>
      <w:r w:rsidRPr="0085204C">
        <w:rPr>
          <w:rFonts w:ascii="Times New Roman" w:hAnsi="Times New Roman"/>
        </w:rPr>
        <w:t xml:space="preserve">: </w:t>
      </w:r>
      <w:r w:rsidRPr="0085204C">
        <w:rPr>
          <w:rFonts w:ascii="Times New Roman" w:hAnsi="Times New Roman"/>
          <w:bCs/>
          <w:lang w:val="en-US"/>
        </w:rPr>
        <w:t>admtuzh</w:t>
      </w:r>
      <w:r w:rsidRPr="0085204C">
        <w:rPr>
          <w:rFonts w:ascii="Times New Roman" w:hAnsi="Times New Roman"/>
          <w:bCs/>
        </w:rPr>
        <w:t>@</w:t>
      </w:r>
      <w:r w:rsidRPr="0085204C">
        <w:rPr>
          <w:rFonts w:ascii="Times New Roman" w:hAnsi="Times New Roman"/>
          <w:bCs/>
          <w:lang w:val="en-US"/>
        </w:rPr>
        <w:t>kirovreg</w:t>
      </w:r>
      <w:r w:rsidRPr="0085204C">
        <w:rPr>
          <w:rFonts w:ascii="Times New Roman" w:hAnsi="Times New Roman"/>
          <w:bCs/>
        </w:rPr>
        <w:t>.</w:t>
      </w:r>
      <w:r w:rsidRPr="0085204C">
        <w:rPr>
          <w:rFonts w:ascii="Times New Roman" w:hAnsi="Times New Roman"/>
          <w:bCs/>
          <w:lang w:val="en-US"/>
        </w:rPr>
        <w:t>ru</w:t>
      </w:r>
      <w:r w:rsidRPr="0085204C">
        <w:rPr>
          <w:rFonts w:ascii="Times New Roman" w:hAnsi="Times New Roman"/>
        </w:rPr>
        <w:t>.».</w:t>
      </w:r>
    </w:p>
    <w:p w:rsidR="00D10DA2" w:rsidRPr="0085204C" w:rsidRDefault="00D10DA2" w:rsidP="00D10DA2">
      <w:pPr>
        <w:pStyle w:val="ConsPlusNormal"/>
        <w:ind w:firstLine="709"/>
        <w:jc w:val="both"/>
        <w:rPr>
          <w:sz w:val="22"/>
          <w:szCs w:val="22"/>
        </w:rPr>
      </w:pPr>
      <w:r w:rsidRPr="0085204C">
        <w:rPr>
          <w:sz w:val="22"/>
          <w:szCs w:val="22"/>
        </w:rPr>
        <w:t>1.2. Пункт 2.6.5. подраздела 2.6. раздела 2 административного регламента дополнить подпунктом 2.6.5.5. следующего содержания:</w:t>
      </w:r>
    </w:p>
    <w:p w:rsidR="00D10DA2" w:rsidRPr="0085204C" w:rsidRDefault="00D10DA2" w:rsidP="00D10DA2">
      <w:pPr>
        <w:autoSpaceDE w:val="0"/>
        <w:autoSpaceDN w:val="0"/>
        <w:adjustRightInd w:val="0"/>
        <w:spacing w:after="0" w:line="240" w:lineRule="auto"/>
        <w:ind w:firstLine="709"/>
        <w:jc w:val="both"/>
        <w:rPr>
          <w:rFonts w:ascii="Times New Roman" w:hAnsi="Times New Roman"/>
        </w:rPr>
      </w:pPr>
      <w:r w:rsidRPr="0085204C">
        <w:rPr>
          <w:rFonts w:ascii="Times New Roman" w:hAnsi="Times New Roman"/>
        </w:rPr>
        <w:t xml:space="preserve">«2.6.5.5.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85204C">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0DA2" w:rsidRPr="0085204C" w:rsidRDefault="00D10DA2" w:rsidP="00D10DA2">
      <w:pPr>
        <w:spacing w:after="0" w:line="240" w:lineRule="auto"/>
        <w:ind w:firstLine="709"/>
        <w:jc w:val="both"/>
        <w:rPr>
          <w:rFonts w:ascii="Times New Roman" w:hAnsi="Times New Roman"/>
        </w:rPr>
      </w:pPr>
      <w:r w:rsidRPr="0085204C">
        <w:rPr>
          <w:rFonts w:ascii="Times New Roman" w:hAnsi="Times New Roman"/>
        </w:rPr>
        <w:t>1.3. Раздел 2 административного регламента дополнить подразделом 2.17. следующего содержания:</w:t>
      </w:r>
    </w:p>
    <w:p w:rsidR="00D10DA2" w:rsidRPr="0085204C" w:rsidRDefault="00D10DA2" w:rsidP="00D10DA2">
      <w:pPr>
        <w:spacing w:after="0" w:line="240" w:lineRule="auto"/>
        <w:ind w:firstLine="709"/>
        <w:jc w:val="both"/>
        <w:rPr>
          <w:rFonts w:ascii="Times New Roman" w:hAnsi="Times New Roman"/>
        </w:rPr>
      </w:pPr>
      <w:r w:rsidRPr="0085204C">
        <w:rPr>
          <w:rFonts w:ascii="Times New Roman" w:hAnsi="Times New Roman"/>
        </w:rPr>
        <w:t>«</w:t>
      </w:r>
      <w:r w:rsidRPr="0085204C">
        <w:rPr>
          <w:rFonts w:ascii="Times New Roman" w:hAnsi="Times New Roman"/>
          <w:bCs/>
          <w:color w:val="000000"/>
        </w:rPr>
        <w:t xml:space="preserve">2.17. </w:t>
      </w:r>
      <w:r w:rsidRPr="0085204C">
        <w:rPr>
          <w:rFonts w:ascii="Times New Roman" w:hAnsi="Times New Roman"/>
        </w:rPr>
        <w:t>Случаи и порядок предоставления муниципальной услуги в упреждающем (проактивном) режиме.</w:t>
      </w:r>
    </w:p>
    <w:p w:rsidR="00D10DA2" w:rsidRPr="0085204C" w:rsidRDefault="00D10DA2" w:rsidP="00D10DA2">
      <w:pPr>
        <w:autoSpaceDE w:val="0"/>
        <w:autoSpaceDN w:val="0"/>
        <w:adjustRightInd w:val="0"/>
        <w:spacing w:after="0" w:line="240" w:lineRule="auto"/>
        <w:ind w:firstLine="709"/>
        <w:jc w:val="both"/>
        <w:rPr>
          <w:rFonts w:ascii="Times New Roman" w:hAnsi="Times New Roman"/>
        </w:rPr>
      </w:pPr>
      <w:r w:rsidRPr="0085204C">
        <w:rPr>
          <w:rFonts w:ascii="Times New Roman" w:hAnsi="Times New Roman"/>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D10DA2" w:rsidRPr="0085204C" w:rsidRDefault="00D10DA2" w:rsidP="00D10DA2">
      <w:pPr>
        <w:autoSpaceDE w:val="0"/>
        <w:autoSpaceDN w:val="0"/>
        <w:adjustRightInd w:val="0"/>
        <w:spacing w:after="0" w:line="240" w:lineRule="auto"/>
        <w:ind w:firstLine="709"/>
        <w:jc w:val="both"/>
        <w:rPr>
          <w:rFonts w:ascii="Times New Roman" w:hAnsi="Times New Roman"/>
        </w:rPr>
      </w:pPr>
      <w:r w:rsidRPr="0085204C">
        <w:rPr>
          <w:rFonts w:ascii="Times New Roman" w:hAnsi="Times New Roman"/>
        </w:rPr>
        <w:lastRenderedPageBreak/>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10DA2" w:rsidRPr="0085204C" w:rsidRDefault="00D10DA2" w:rsidP="00D10DA2">
      <w:pPr>
        <w:autoSpaceDE w:val="0"/>
        <w:autoSpaceDN w:val="0"/>
        <w:adjustRightInd w:val="0"/>
        <w:spacing w:after="0" w:line="240" w:lineRule="auto"/>
        <w:ind w:firstLine="709"/>
        <w:jc w:val="both"/>
        <w:rPr>
          <w:rFonts w:ascii="Times New Roman" w:hAnsi="Times New Roman"/>
        </w:rPr>
      </w:pPr>
      <w:r w:rsidRPr="0085204C">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85204C">
        <w:rPr>
          <w:rFonts w:ascii="Times New Roman" w:hAnsi="Times New Roman"/>
        </w:rPr>
        <w:t xml:space="preserve">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rFonts w:ascii="Times New Roman" w:hAnsi="Times New Roman"/>
        </w:rPr>
        <w:br/>
      </w:r>
      <w:r w:rsidRPr="0085204C">
        <w:rPr>
          <w:rFonts w:ascii="Times New Roman" w:hAnsi="Times New Roman"/>
        </w:rPr>
        <w:t>с использованием портала муниципальных услуг и уведомлять заявителя о проведенных мероприятиях.».</w:t>
      </w:r>
    </w:p>
    <w:p w:rsidR="00D10DA2" w:rsidRPr="0085204C" w:rsidRDefault="00D10DA2" w:rsidP="00D10DA2">
      <w:pPr>
        <w:suppressAutoHyphens/>
        <w:autoSpaceDE w:val="0"/>
        <w:snapToGrid w:val="0"/>
        <w:spacing w:after="0" w:line="240" w:lineRule="auto"/>
        <w:ind w:firstLine="709"/>
        <w:jc w:val="both"/>
        <w:rPr>
          <w:rFonts w:ascii="Times New Roman" w:hAnsi="Times New Roman"/>
        </w:rPr>
      </w:pPr>
      <w:r w:rsidRPr="0085204C">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10DA2" w:rsidRPr="00D10DA2" w:rsidRDefault="00D10DA2" w:rsidP="00D10DA2">
      <w:pPr>
        <w:autoSpaceDE w:val="0"/>
        <w:snapToGrid w:val="0"/>
        <w:spacing w:after="0" w:line="240" w:lineRule="auto"/>
        <w:ind w:firstLine="709"/>
        <w:jc w:val="both"/>
        <w:rPr>
          <w:rFonts w:ascii="Times New Roman" w:hAnsi="Times New Roman"/>
        </w:rPr>
      </w:pPr>
      <w:r w:rsidRPr="0085204C">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85204C">
        <w:rPr>
          <w:rFonts w:ascii="Times New Roman" w:hAnsi="Times New Roman"/>
        </w:rPr>
        <w:t xml:space="preserve">и муниципальных </w:t>
      </w:r>
      <w:r w:rsidRPr="00D10DA2">
        <w:rPr>
          <w:rFonts w:ascii="Times New Roman" w:hAnsi="Times New Roman"/>
        </w:rPr>
        <w:t>услуг (</w:t>
      </w:r>
      <w:hyperlink r:id="rId22" w:history="1">
        <w:r w:rsidRPr="00D10DA2">
          <w:rPr>
            <w:rStyle w:val="ad"/>
            <w:rFonts w:ascii="Times New Roman" w:hAnsi="Times New Roman"/>
            <w:color w:val="auto"/>
            <w:lang w:val="en-US"/>
          </w:rPr>
          <w:t>www</w:t>
        </w:r>
        <w:r w:rsidRPr="00D10DA2">
          <w:rPr>
            <w:rStyle w:val="ad"/>
            <w:rFonts w:ascii="Times New Roman" w:hAnsi="Times New Roman"/>
            <w:color w:val="auto"/>
          </w:rPr>
          <w:t>.</w:t>
        </w:r>
        <w:r w:rsidRPr="00D10DA2">
          <w:rPr>
            <w:rStyle w:val="ad"/>
            <w:rFonts w:ascii="Times New Roman" w:hAnsi="Times New Roman"/>
            <w:color w:val="auto"/>
            <w:lang w:val="en-US"/>
          </w:rPr>
          <w:t>gosuslugi</w:t>
        </w:r>
        <w:r w:rsidRPr="00D10DA2">
          <w:rPr>
            <w:rStyle w:val="ad"/>
            <w:rFonts w:ascii="Times New Roman" w:hAnsi="Times New Roman"/>
            <w:color w:val="auto"/>
          </w:rPr>
          <w:t>.</w:t>
        </w:r>
        <w:r w:rsidRPr="00D10DA2">
          <w:rPr>
            <w:rStyle w:val="ad"/>
            <w:rFonts w:ascii="Times New Roman" w:hAnsi="Times New Roman"/>
            <w:color w:val="auto"/>
            <w:lang w:val="en-US"/>
          </w:rPr>
          <w:t>ru</w:t>
        </w:r>
      </w:hyperlink>
      <w:r w:rsidRPr="00D10DA2">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ind w:right="-710"/>
        <w:jc w:val="both"/>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7E4B3A" w:rsidP="0098198B">
            <w:pPr>
              <w:spacing w:after="0" w:line="240" w:lineRule="auto"/>
              <w:contextualSpacing/>
              <w:jc w:val="center"/>
              <w:rPr>
                <w:rFonts w:ascii="Times New Roman" w:hAnsi="Times New Roman"/>
              </w:rPr>
            </w:pPr>
            <w:r>
              <w:rPr>
                <w:rFonts w:ascii="Times New Roman" w:hAnsi="Times New Roman"/>
              </w:rPr>
              <w:t>104</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Pr>
          <w:rFonts w:ascii="Times New Roman" w:hAnsi="Times New Roman" w:cs="Times New Roman"/>
          <w:sz w:val="22"/>
          <w:szCs w:val="22"/>
        </w:rPr>
        <w:t>12.03.2019</w:t>
      </w:r>
      <w:r w:rsidRPr="005561EB">
        <w:rPr>
          <w:rFonts w:ascii="Times New Roman" w:hAnsi="Times New Roman" w:cs="Times New Roman"/>
          <w:sz w:val="22"/>
          <w:szCs w:val="22"/>
        </w:rPr>
        <w:t xml:space="preserve"> № 8</w:t>
      </w:r>
      <w:r w:rsidR="009D28F3">
        <w:rPr>
          <w:rFonts w:ascii="Times New Roman" w:hAnsi="Times New Roman" w:cs="Times New Roman"/>
          <w:sz w:val="22"/>
          <w:szCs w:val="22"/>
        </w:rPr>
        <w:t>3</w:t>
      </w:r>
    </w:p>
    <w:p w:rsidR="0098198B" w:rsidRPr="00D40AFB" w:rsidRDefault="0098198B" w:rsidP="0098198B">
      <w:pPr>
        <w:pStyle w:val="heading"/>
        <w:shd w:val="clear" w:color="auto" w:fill="auto"/>
        <w:spacing w:before="0" w:beforeAutospacing="0" w:after="0" w:afterAutospacing="0"/>
        <w:jc w:val="both"/>
        <w:rPr>
          <w:b/>
          <w:sz w:val="22"/>
          <w:szCs w:val="22"/>
        </w:rPr>
      </w:pPr>
    </w:p>
    <w:p w:rsidR="009D28F3" w:rsidRPr="00986E21" w:rsidRDefault="009D28F3" w:rsidP="009D28F3">
      <w:pPr>
        <w:autoSpaceDE w:val="0"/>
        <w:snapToGrid w:val="0"/>
        <w:spacing w:after="0" w:line="240" w:lineRule="auto"/>
        <w:ind w:firstLine="709"/>
        <w:jc w:val="both"/>
        <w:rPr>
          <w:rFonts w:ascii="Times New Roman" w:hAnsi="Times New Roman"/>
        </w:rPr>
      </w:pPr>
      <w:r w:rsidRPr="00986E21">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9D28F3" w:rsidRPr="00986E21" w:rsidRDefault="009D28F3" w:rsidP="009D28F3">
      <w:pPr>
        <w:spacing w:after="0" w:line="240" w:lineRule="auto"/>
        <w:ind w:firstLine="709"/>
        <w:jc w:val="both"/>
        <w:rPr>
          <w:rFonts w:ascii="Times New Roman" w:hAnsi="Times New Roman"/>
        </w:rPr>
      </w:pPr>
      <w:r w:rsidRPr="00986E21">
        <w:rPr>
          <w:rFonts w:ascii="Times New Roman" w:hAnsi="Times New Roman"/>
        </w:rPr>
        <w:t xml:space="preserve">1. Внести в постановление администрации Тужинского муниципального района от 12.03.2019 </w:t>
      </w:r>
      <w:r>
        <w:rPr>
          <w:rFonts w:ascii="Times New Roman" w:hAnsi="Times New Roman"/>
        </w:rPr>
        <w:br/>
      </w:r>
      <w:r w:rsidRPr="00986E21">
        <w:rPr>
          <w:rFonts w:ascii="Times New Roman" w:hAnsi="Times New Roman"/>
        </w:rPr>
        <w:t>№ 83, которым утвержден администр</w:t>
      </w:r>
      <w:r w:rsidRPr="00986E21">
        <w:rPr>
          <w:rFonts w:ascii="Times New Roman" w:hAnsi="Times New Roman"/>
        </w:rPr>
        <w:t>а</w:t>
      </w:r>
      <w:r w:rsidRPr="00986E21">
        <w:rPr>
          <w:rFonts w:ascii="Times New Roman" w:hAnsi="Times New Roman"/>
        </w:rPr>
        <w:t xml:space="preserve">тивный регламент предоставления муниципальной услуги «Заключение соглашения о перераспределении земель и (или) земельных участков, находящихся </w:t>
      </w:r>
      <w:r>
        <w:rPr>
          <w:rFonts w:ascii="Times New Roman" w:hAnsi="Times New Roman"/>
        </w:rPr>
        <w:br/>
      </w:r>
      <w:r w:rsidRPr="00986E21">
        <w:rPr>
          <w:rFonts w:ascii="Times New Roman" w:hAnsi="Times New Roman"/>
        </w:rPr>
        <w:t>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(далее - административный регламент) следующие изменения:</w:t>
      </w:r>
    </w:p>
    <w:p w:rsidR="009D28F3" w:rsidRPr="009D28F3" w:rsidRDefault="009D28F3" w:rsidP="009D28F3">
      <w:pPr>
        <w:autoSpaceDE w:val="0"/>
        <w:autoSpaceDN w:val="0"/>
        <w:adjustRightInd w:val="0"/>
        <w:spacing w:after="0" w:line="240" w:lineRule="auto"/>
        <w:ind w:firstLine="709"/>
        <w:jc w:val="both"/>
        <w:rPr>
          <w:rFonts w:ascii="Times New Roman" w:hAnsi="Times New Roman"/>
        </w:rPr>
      </w:pPr>
      <w:r w:rsidRPr="009D28F3">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9D28F3">
        <w:rPr>
          <w:rFonts w:ascii="Times New Roman" w:hAnsi="Times New Roman"/>
        </w:rPr>
        <w:t>«</w:t>
      </w:r>
      <w:r w:rsidRPr="009D28F3">
        <w:rPr>
          <w:rFonts w:ascii="Times New Roman" w:hAnsi="Times New Roman"/>
          <w:lang w:val="en-US"/>
        </w:rPr>
        <w:t>E</w:t>
      </w:r>
      <w:r w:rsidRPr="009D28F3">
        <w:rPr>
          <w:rFonts w:ascii="Times New Roman" w:hAnsi="Times New Roman"/>
        </w:rPr>
        <w:t>-</w:t>
      </w:r>
      <w:r w:rsidRPr="009D28F3">
        <w:rPr>
          <w:rFonts w:ascii="Times New Roman" w:hAnsi="Times New Roman"/>
          <w:lang w:val="en-US"/>
        </w:rPr>
        <w:t>mail</w:t>
      </w:r>
      <w:r w:rsidRPr="009D28F3">
        <w:rPr>
          <w:rFonts w:ascii="Times New Roman" w:hAnsi="Times New Roman"/>
        </w:rPr>
        <w:t xml:space="preserve">: </w:t>
      </w:r>
      <w:hyperlink r:id="rId23" w:history="1">
        <w:r w:rsidRPr="009D28F3">
          <w:rPr>
            <w:rStyle w:val="ad"/>
            <w:rFonts w:ascii="Times New Roman" w:hAnsi="Times New Roman"/>
            <w:color w:val="auto"/>
            <w:lang w:val="en-US"/>
          </w:rPr>
          <w:t>admintuzha</w:t>
        </w:r>
        <w:r w:rsidRPr="009D28F3">
          <w:rPr>
            <w:rStyle w:val="ad"/>
            <w:rFonts w:ascii="Times New Roman" w:hAnsi="Times New Roman"/>
            <w:color w:val="auto"/>
          </w:rPr>
          <w:t>@</w:t>
        </w:r>
        <w:r w:rsidRPr="009D28F3">
          <w:rPr>
            <w:rStyle w:val="ad"/>
            <w:rFonts w:ascii="Times New Roman" w:hAnsi="Times New Roman"/>
            <w:color w:val="auto"/>
            <w:lang w:val="en-US"/>
          </w:rPr>
          <w:t>mail</w:t>
        </w:r>
        <w:r w:rsidRPr="009D28F3">
          <w:rPr>
            <w:rStyle w:val="ad"/>
            <w:rFonts w:ascii="Times New Roman" w:hAnsi="Times New Roman"/>
            <w:color w:val="auto"/>
          </w:rPr>
          <w:t>.</w:t>
        </w:r>
        <w:r w:rsidRPr="009D28F3">
          <w:rPr>
            <w:rStyle w:val="ad"/>
            <w:rFonts w:ascii="Times New Roman" w:hAnsi="Times New Roman"/>
            <w:color w:val="auto"/>
            <w:lang w:val="en-US"/>
          </w:rPr>
          <w:t>ru</w:t>
        </w:r>
        <w:r w:rsidRPr="009D28F3">
          <w:rPr>
            <w:rStyle w:val="ad"/>
            <w:rFonts w:ascii="Times New Roman" w:hAnsi="Times New Roman"/>
            <w:color w:val="auto"/>
          </w:rPr>
          <w:t>.»</w:t>
        </w:r>
      </w:hyperlink>
      <w:r w:rsidRPr="009D28F3">
        <w:rPr>
          <w:rFonts w:ascii="Times New Roman" w:hAnsi="Times New Roman"/>
        </w:rPr>
        <w:t xml:space="preserve"> заменить словами «</w:t>
      </w:r>
      <w:r w:rsidRPr="009D28F3">
        <w:rPr>
          <w:rFonts w:ascii="Times New Roman" w:hAnsi="Times New Roman"/>
          <w:lang w:val="en-US"/>
        </w:rPr>
        <w:t>E</w:t>
      </w:r>
      <w:r w:rsidRPr="009D28F3">
        <w:rPr>
          <w:rFonts w:ascii="Times New Roman" w:hAnsi="Times New Roman"/>
        </w:rPr>
        <w:t>-</w:t>
      </w:r>
      <w:r w:rsidRPr="009D28F3">
        <w:rPr>
          <w:rFonts w:ascii="Times New Roman" w:hAnsi="Times New Roman"/>
          <w:lang w:val="en-US"/>
        </w:rPr>
        <w:t>mail</w:t>
      </w:r>
      <w:r w:rsidRPr="009D28F3">
        <w:rPr>
          <w:rFonts w:ascii="Times New Roman" w:hAnsi="Times New Roman"/>
        </w:rPr>
        <w:t xml:space="preserve">: </w:t>
      </w:r>
      <w:r w:rsidRPr="009D28F3">
        <w:rPr>
          <w:rFonts w:ascii="Times New Roman" w:hAnsi="Times New Roman"/>
          <w:bCs/>
          <w:lang w:val="en-US"/>
        </w:rPr>
        <w:t>admtuzh</w:t>
      </w:r>
      <w:r w:rsidRPr="009D28F3">
        <w:rPr>
          <w:rFonts w:ascii="Times New Roman" w:hAnsi="Times New Roman"/>
          <w:bCs/>
        </w:rPr>
        <w:t>@</w:t>
      </w:r>
      <w:r w:rsidRPr="009D28F3">
        <w:rPr>
          <w:rFonts w:ascii="Times New Roman" w:hAnsi="Times New Roman"/>
          <w:bCs/>
          <w:lang w:val="en-US"/>
        </w:rPr>
        <w:t>kirovreg</w:t>
      </w:r>
      <w:r w:rsidRPr="009D28F3">
        <w:rPr>
          <w:rFonts w:ascii="Times New Roman" w:hAnsi="Times New Roman"/>
          <w:bCs/>
        </w:rPr>
        <w:t>.</w:t>
      </w:r>
      <w:r w:rsidRPr="009D28F3">
        <w:rPr>
          <w:rFonts w:ascii="Times New Roman" w:hAnsi="Times New Roman"/>
          <w:bCs/>
          <w:lang w:val="en-US"/>
        </w:rPr>
        <w:t>ru</w:t>
      </w:r>
      <w:r w:rsidRPr="009D28F3">
        <w:rPr>
          <w:rFonts w:ascii="Times New Roman" w:hAnsi="Times New Roman"/>
        </w:rPr>
        <w:t>.».</w:t>
      </w:r>
    </w:p>
    <w:p w:rsidR="009D28F3" w:rsidRPr="009D28F3" w:rsidRDefault="009D28F3" w:rsidP="009D28F3">
      <w:pPr>
        <w:pStyle w:val="ConsPlusNormal"/>
        <w:ind w:firstLine="709"/>
        <w:jc w:val="both"/>
        <w:rPr>
          <w:sz w:val="22"/>
          <w:szCs w:val="22"/>
        </w:rPr>
      </w:pPr>
      <w:r w:rsidRPr="009D28F3">
        <w:rPr>
          <w:sz w:val="22"/>
          <w:szCs w:val="22"/>
        </w:rPr>
        <w:t>1.2. Пункт 2.6.5. подраздела 2.6. раздела 2 административного регламента дополнить подпунктом 2.6.5.5. следующего содержания:</w:t>
      </w:r>
    </w:p>
    <w:p w:rsidR="009D28F3" w:rsidRPr="009D28F3" w:rsidRDefault="009D28F3" w:rsidP="009D28F3">
      <w:pPr>
        <w:autoSpaceDE w:val="0"/>
        <w:autoSpaceDN w:val="0"/>
        <w:adjustRightInd w:val="0"/>
        <w:spacing w:after="0" w:line="240" w:lineRule="auto"/>
        <w:ind w:firstLine="709"/>
        <w:jc w:val="both"/>
        <w:rPr>
          <w:rFonts w:ascii="Times New Roman" w:hAnsi="Times New Roman"/>
        </w:rPr>
      </w:pPr>
      <w:r w:rsidRPr="009D28F3">
        <w:rPr>
          <w:rFonts w:ascii="Times New Roman" w:hAnsi="Times New Roman"/>
        </w:rPr>
        <w:t xml:space="preserve">«2.6.5.5.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9D28F3">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28F3" w:rsidRPr="009D28F3" w:rsidRDefault="009D28F3" w:rsidP="009D28F3">
      <w:pPr>
        <w:spacing w:after="0" w:line="240" w:lineRule="auto"/>
        <w:ind w:firstLine="709"/>
        <w:jc w:val="both"/>
        <w:rPr>
          <w:rFonts w:ascii="Times New Roman" w:hAnsi="Times New Roman"/>
        </w:rPr>
      </w:pPr>
      <w:r w:rsidRPr="009D28F3">
        <w:rPr>
          <w:rFonts w:ascii="Times New Roman" w:hAnsi="Times New Roman"/>
        </w:rPr>
        <w:t>1.3. Раздел 2 административного регламента дополнить подразделом 2.17. следующего содержания:</w:t>
      </w:r>
    </w:p>
    <w:p w:rsidR="009D28F3" w:rsidRPr="009D28F3" w:rsidRDefault="009D28F3" w:rsidP="009D28F3">
      <w:pPr>
        <w:spacing w:after="0" w:line="240" w:lineRule="auto"/>
        <w:ind w:firstLine="709"/>
        <w:jc w:val="both"/>
        <w:rPr>
          <w:rFonts w:ascii="Times New Roman" w:hAnsi="Times New Roman"/>
        </w:rPr>
      </w:pPr>
      <w:r w:rsidRPr="009D28F3">
        <w:rPr>
          <w:rFonts w:ascii="Times New Roman" w:hAnsi="Times New Roman"/>
        </w:rPr>
        <w:t>«</w:t>
      </w:r>
      <w:r w:rsidRPr="009D28F3">
        <w:rPr>
          <w:rFonts w:ascii="Times New Roman" w:hAnsi="Times New Roman"/>
          <w:bCs/>
        </w:rPr>
        <w:t xml:space="preserve">2.17. </w:t>
      </w:r>
      <w:r w:rsidRPr="009D28F3">
        <w:rPr>
          <w:rFonts w:ascii="Times New Roman" w:hAnsi="Times New Roman"/>
        </w:rPr>
        <w:t>Случаи и порядок предоставления муниципальной услуги в упреждающем (проактивном) режиме.</w:t>
      </w:r>
    </w:p>
    <w:p w:rsidR="009D28F3" w:rsidRPr="009D28F3" w:rsidRDefault="009D28F3" w:rsidP="009D28F3">
      <w:pPr>
        <w:autoSpaceDE w:val="0"/>
        <w:autoSpaceDN w:val="0"/>
        <w:adjustRightInd w:val="0"/>
        <w:spacing w:after="0" w:line="240" w:lineRule="auto"/>
        <w:ind w:firstLine="709"/>
        <w:jc w:val="both"/>
        <w:rPr>
          <w:rFonts w:ascii="Times New Roman" w:hAnsi="Times New Roman"/>
        </w:rPr>
      </w:pPr>
      <w:r w:rsidRPr="009D28F3">
        <w:rPr>
          <w:rFonts w:ascii="Times New Roman" w:hAnsi="Times New Roman"/>
        </w:rPr>
        <w:lastRenderedPageBreak/>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9D28F3" w:rsidRPr="009D28F3" w:rsidRDefault="009D28F3" w:rsidP="009D28F3">
      <w:pPr>
        <w:autoSpaceDE w:val="0"/>
        <w:autoSpaceDN w:val="0"/>
        <w:adjustRightInd w:val="0"/>
        <w:spacing w:after="0" w:line="240" w:lineRule="auto"/>
        <w:ind w:firstLine="709"/>
        <w:jc w:val="both"/>
        <w:rPr>
          <w:rFonts w:ascii="Times New Roman" w:hAnsi="Times New Roman"/>
        </w:rPr>
      </w:pPr>
      <w:r w:rsidRPr="009D28F3">
        <w:rPr>
          <w:rFonts w:ascii="Times New Roman" w:hAnsi="Times New Roman"/>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28F3" w:rsidRPr="009D28F3" w:rsidRDefault="009D28F3" w:rsidP="009D28F3">
      <w:pPr>
        <w:autoSpaceDE w:val="0"/>
        <w:autoSpaceDN w:val="0"/>
        <w:adjustRightInd w:val="0"/>
        <w:spacing w:after="0" w:line="240" w:lineRule="auto"/>
        <w:ind w:firstLine="709"/>
        <w:jc w:val="both"/>
        <w:rPr>
          <w:rFonts w:ascii="Times New Roman" w:hAnsi="Times New Roman"/>
        </w:rPr>
      </w:pPr>
      <w:r w:rsidRPr="009D28F3">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9D28F3">
        <w:rPr>
          <w:rFonts w:ascii="Times New Roman" w:hAnsi="Times New Roman"/>
        </w:rPr>
        <w:t xml:space="preserve">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rFonts w:ascii="Times New Roman" w:hAnsi="Times New Roman"/>
        </w:rPr>
        <w:br/>
      </w:r>
      <w:r w:rsidRPr="009D28F3">
        <w:rPr>
          <w:rFonts w:ascii="Times New Roman" w:hAnsi="Times New Roman"/>
        </w:rPr>
        <w:t>с использованием портала муниципальных услуг и уведомлять заявителя о проведенных мероприятиях.».</w:t>
      </w:r>
    </w:p>
    <w:p w:rsidR="009D28F3" w:rsidRPr="009D28F3" w:rsidRDefault="009D28F3" w:rsidP="009D28F3">
      <w:pPr>
        <w:suppressAutoHyphens/>
        <w:autoSpaceDE w:val="0"/>
        <w:snapToGrid w:val="0"/>
        <w:spacing w:after="0" w:line="240" w:lineRule="auto"/>
        <w:ind w:firstLine="709"/>
        <w:jc w:val="both"/>
        <w:rPr>
          <w:rFonts w:ascii="Times New Roman" w:hAnsi="Times New Roman"/>
        </w:rPr>
      </w:pPr>
      <w:r w:rsidRPr="009D28F3">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D28F3" w:rsidRPr="009D28F3" w:rsidRDefault="009D28F3" w:rsidP="009D28F3">
      <w:pPr>
        <w:autoSpaceDE w:val="0"/>
        <w:snapToGrid w:val="0"/>
        <w:spacing w:after="0" w:line="240" w:lineRule="auto"/>
        <w:ind w:firstLine="709"/>
        <w:jc w:val="both"/>
        <w:rPr>
          <w:rFonts w:ascii="Times New Roman" w:hAnsi="Times New Roman"/>
        </w:rPr>
      </w:pPr>
      <w:r w:rsidRPr="009D28F3">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9D28F3">
        <w:rPr>
          <w:rFonts w:ascii="Times New Roman" w:hAnsi="Times New Roman"/>
        </w:rPr>
        <w:t>и муниципальных услуг (</w:t>
      </w:r>
      <w:hyperlink r:id="rId24" w:history="1">
        <w:r w:rsidRPr="009D28F3">
          <w:rPr>
            <w:rStyle w:val="ad"/>
            <w:rFonts w:ascii="Times New Roman" w:hAnsi="Times New Roman"/>
            <w:color w:val="auto"/>
            <w:lang w:val="en-US"/>
          </w:rPr>
          <w:t>www</w:t>
        </w:r>
        <w:r w:rsidRPr="009D28F3">
          <w:rPr>
            <w:rStyle w:val="ad"/>
            <w:rFonts w:ascii="Times New Roman" w:hAnsi="Times New Roman"/>
            <w:color w:val="auto"/>
          </w:rPr>
          <w:t>.</w:t>
        </w:r>
        <w:r w:rsidRPr="009D28F3">
          <w:rPr>
            <w:rStyle w:val="ad"/>
            <w:rFonts w:ascii="Times New Roman" w:hAnsi="Times New Roman"/>
            <w:color w:val="auto"/>
            <w:lang w:val="en-US"/>
          </w:rPr>
          <w:t>gosuslugi</w:t>
        </w:r>
        <w:r w:rsidRPr="009D28F3">
          <w:rPr>
            <w:rStyle w:val="ad"/>
            <w:rFonts w:ascii="Times New Roman" w:hAnsi="Times New Roman"/>
            <w:color w:val="auto"/>
          </w:rPr>
          <w:t>.</w:t>
        </w:r>
        <w:r w:rsidRPr="009D28F3">
          <w:rPr>
            <w:rStyle w:val="ad"/>
            <w:rFonts w:ascii="Times New Roman" w:hAnsi="Times New Roman"/>
            <w:color w:val="auto"/>
            <w:lang w:val="en-US"/>
          </w:rPr>
          <w:t>ru</w:t>
        </w:r>
      </w:hyperlink>
      <w:r w:rsidRPr="009D28F3">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jc w:val="both"/>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7277BA" w:rsidP="0098198B">
            <w:pPr>
              <w:spacing w:after="0" w:line="240" w:lineRule="auto"/>
              <w:contextualSpacing/>
              <w:jc w:val="center"/>
              <w:rPr>
                <w:rFonts w:ascii="Times New Roman" w:hAnsi="Times New Roman"/>
              </w:rPr>
            </w:pPr>
            <w:r>
              <w:rPr>
                <w:rFonts w:ascii="Times New Roman" w:hAnsi="Times New Roman"/>
              </w:rPr>
              <w:t>105</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Pr>
          <w:rFonts w:ascii="Times New Roman" w:hAnsi="Times New Roman" w:cs="Times New Roman"/>
          <w:sz w:val="22"/>
          <w:szCs w:val="22"/>
        </w:rPr>
        <w:t>12.03.2019</w:t>
      </w:r>
      <w:r w:rsidRPr="005561EB">
        <w:rPr>
          <w:rFonts w:ascii="Times New Roman" w:hAnsi="Times New Roman" w:cs="Times New Roman"/>
          <w:sz w:val="22"/>
          <w:szCs w:val="22"/>
        </w:rPr>
        <w:t xml:space="preserve"> № 8</w:t>
      </w:r>
      <w:r w:rsidR="007277BA">
        <w:rPr>
          <w:rFonts w:ascii="Times New Roman" w:hAnsi="Times New Roman" w:cs="Times New Roman"/>
          <w:sz w:val="22"/>
          <w:szCs w:val="22"/>
        </w:rPr>
        <w:t>2</w:t>
      </w:r>
    </w:p>
    <w:p w:rsidR="0098198B" w:rsidRPr="00D40AFB" w:rsidRDefault="0098198B" w:rsidP="0098198B">
      <w:pPr>
        <w:pStyle w:val="heading"/>
        <w:shd w:val="clear" w:color="auto" w:fill="auto"/>
        <w:spacing w:before="0" w:beforeAutospacing="0" w:after="0" w:afterAutospacing="0"/>
        <w:jc w:val="both"/>
        <w:rPr>
          <w:b/>
          <w:sz w:val="22"/>
          <w:szCs w:val="22"/>
        </w:rPr>
      </w:pPr>
    </w:p>
    <w:p w:rsidR="007277BA" w:rsidRPr="005D7645" w:rsidRDefault="007277BA" w:rsidP="007277BA">
      <w:pPr>
        <w:autoSpaceDE w:val="0"/>
        <w:snapToGrid w:val="0"/>
        <w:spacing w:after="0" w:line="240" w:lineRule="auto"/>
        <w:ind w:firstLine="709"/>
        <w:jc w:val="both"/>
        <w:rPr>
          <w:rFonts w:ascii="Times New Roman" w:hAnsi="Times New Roman"/>
        </w:rPr>
      </w:pPr>
      <w:r w:rsidRPr="005D7645">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7277BA" w:rsidRPr="005D7645" w:rsidRDefault="007277BA" w:rsidP="007277BA">
      <w:pPr>
        <w:spacing w:after="0" w:line="240" w:lineRule="auto"/>
        <w:ind w:firstLine="709"/>
        <w:jc w:val="both"/>
        <w:rPr>
          <w:rFonts w:ascii="Times New Roman" w:hAnsi="Times New Roman"/>
        </w:rPr>
      </w:pPr>
      <w:r w:rsidRPr="005D7645">
        <w:rPr>
          <w:rFonts w:ascii="Times New Roman" w:hAnsi="Times New Roman"/>
        </w:rPr>
        <w:t xml:space="preserve">1. Внести в постановление администрации Тужинского муниципального района от 12.03.2019 </w:t>
      </w:r>
      <w:r>
        <w:rPr>
          <w:rFonts w:ascii="Times New Roman" w:hAnsi="Times New Roman"/>
        </w:rPr>
        <w:br/>
      </w:r>
      <w:r w:rsidRPr="005D7645">
        <w:rPr>
          <w:rFonts w:ascii="Times New Roman" w:hAnsi="Times New Roman"/>
        </w:rPr>
        <w:t>№ 82, которым утвержден администр</w:t>
      </w:r>
      <w:r w:rsidRPr="005D7645">
        <w:rPr>
          <w:rFonts w:ascii="Times New Roman" w:hAnsi="Times New Roman"/>
        </w:rPr>
        <w:t>а</w:t>
      </w:r>
      <w:r w:rsidRPr="005D7645">
        <w:rPr>
          <w:rFonts w:ascii="Times New Roman" w:hAnsi="Times New Roman"/>
        </w:rPr>
        <w:t xml:space="preserve">тивный регламент предоставления муниципальной услуги «Обмен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w:t>
      </w:r>
      <w:r>
        <w:rPr>
          <w:rFonts w:ascii="Times New Roman" w:hAnsi="Times New Roman"/>
        </w:rPr>
        <w:br/>
      </w:r>
      <w:r w:rsidRPr="005D7645">
        <w:rPr>
          <w:rFonts w:ascii="Times New Roman" w:hAnsi="Times New Roman"/>
        </w:rPr>
        <w:t>в частной собственности» (далее - административный регламент) следующие изменения:</w:t>
      </w:r>
    </w:p>
    <w:p w:rsidR="007277BA" w:rsidRPr="007277BA" w:rsidRDefault="007277BA" w:rsidP="007277BA">
      <w:pPr>
        <w:autoSpaceDE w:val="0"/>
        <w:autoSpaceDN w:val="0"/>
        <w:adjustRightInd w:val="0"/>
        <w:spacing w:after="0" w:line="240" w:lineRule="auto"/>
        <w:ind w:firstLine="709"/>
        <w:jc w:val="both"/>
        <w:rPr>
          <w:rFonts w:ascii="Times New Roman" w:hAnsi="Times New Roman"/>
        </w:rPr>
      </w:pPr>
      <w:r w:rsidRPr="005D7645">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5D7645">
        <w:rPr>
          <w:rFonts w:ascii="Times New Roman" w:hAnsi="Times New Roman"/>
        </w:rPr>
        <w:t>«</w:t>
      </w:r>
      <w:r w:rsidRPr="005D7645">
        <w:rPr>
          <w:rFonts w:ascii="Times New Roman" w:hAnsi="Times New Roman"/>
          <w:lang w:val="en-US"/>
        </w:rPr>
        <w:t>E</w:t>
      </w:r>
      <w:r w:rsidRPr="005D7645">
        <w:rPr>
          <w:rFonts w:ascii="Times New Roman" w:hAnsi="Times New Roman"/>
        </w:rPr>
        <w:t>-</w:t>
      </w:r>
      <w:r w:rsidRPr="005D7645">
        <w:rPr>
          <w:rFonts w:ascii="Times New Roman" w:hAnsi="Times New Roman"/>
          <w:lang w:val="en-US"/>
        </w:rPr>
        <w:t>mail</w:t>
      </w:r>
      <w:r w:rsidRPr="005D7645">
        <w:rPr>
          <w:rFonts w:ascii="Times New Roman" w:hAnsi="Times New Roman"/>
        </w:rPr>
        <w:t xml:space="preserve">: </w:t>
      </w:r>
      <w:hyperlink r:id="rId25" w:history="1">
        <w:r w:rsidRPr="007277BA">
          <w:rPr>
            <w:rStyle w:val="ad"/>
            <w:rFonts w:ascii="Times New Roman" w:hAnsi="Times New Roman"/>
            <w:color w:val="auto"/>
            <w:lang w:val="en-US"/>
          </w:rPr>
          <w:t>admintuzha</w:t>
        </w:r>
        <w:r w:rsidRPr="007277BA">
          <w:rPr>
            <w:rStyle w:val="ad"/>
            <w:rFonts w:ascii="Times New Roman" w:hAnsi="Times New Roman"/>
            <w:color w:val="auto"/>
          </w:rPr>
          <w:t>@</w:t>
        </w:r>
        <w:r w:rsidRPr="007277BA">
          <w:rPr>
            <w:rStyle w:val="ad"/>
            <w:rFonts w:ascii="Times New Roman" w:hAnsi="Times New Roman"/>
            <w:color w:val="auto"/>
            <w:lang w:val="en-US"/>
          </w:rPr>
          <w:t>mail</w:t>
        </w:r>
        <w:r w:rsidRPr="007277BA">
          <w:rPr>
            <w:rStyle w:val="ad"/>
            <w:rFonts w:ascii="Times New Roman" w:hAnsi="Times New Roman"/>
            <w:color w:val="auto"/>
          </w:rPr>
          <w:t>.</w:t>
        </w:r>
        <w:r w:rsidRPr="007277BA">
          <w:rPr>
            <w:rStyle w:val="ad"/>
            <w:rFonts w:ascii="Times New Roman" w:hAnsi="Times New Roman"/>
            <w:color w:val="auto"/>
            <w:lang w:val="en-US"/>
          </w:rPr>
          <w:t>ru</w:t>
        </w:r>
        <w:r w:rsidRPr="007277BA">
          <w:rPr>
            <w:rStyle w:val="ad"/>
            <w:rFonts w:ascii="Times New Roman" w:hAnsi="Times New Roman"/>
            <w:color w:val="auto"/>
          </w:rPr>
          <w:t>.»</w:t>
        </w:r>
      </w:hyperlink>
      <w:r w:rsidRPr="007277BA">
        <w:rPr>
          <w:rFonts w:ascii="Times New Roman" w:hAnsi="Times New Roman"/>
        </w:rPr>
        <w:t xml:space="preserve"> заменить словами «</w:t>
      </w:r>
      <w:r w:rsidRPr="007277BA">
        <w:rPr>
          <w:rFonts w:ascii="Times New Roman" w:hAnsi="Times New Roman"/>
          <w:lang w:val="en-US"/>
        </w:rPr>
        <w:t>E</w:t>
      </w:r>
      <w:r w:rsidRPr="007277BA">
        <w:rPr>
          <w:rFonts w:ascii="Times New Roman" w:hAnsi="Times New Roman"/>
        </w:rPr>
        <w:t>-</w:t>
      </w:r>
      <w:r w:rsidRPr="007277BA">
        <w:rPr>
          <w:rFonts w:ascii="Times New Roman" w:hAnsi="Times New Roman"/>
          <w:lang w:val="en-US"/>
        </w:rPr>
        <w:t>mail</w:t>
      </w:r>
      <w:r w:rsidRPr="007277BA">
        <w:rPr>
          <w:rFonts w:ascii="Times New Roman" w:hAnsi="Times New Roman"/>
        </w:rPr>
        <w:t xml:space="preserve">: </w:t>
      </w:r>
      <w:r w:rsidRPr="007277BA">
        <w:rPr>
          <w:rFonts w:ascii="Times New Roman" w:hAnsi="Times New Roman"/>
          <w:bCs/>
          <w:lang w:val="en-US"/>
        </w:rPr>
        <w:t>admtuzh</w:t>
      </w:r>
      <w:r w:rsidRPr="007277BA">
        <w:rPr>
          <w:rFonts w:ascii="Times New Roman" w:hAnsi="Times New Roman"/>
          <w:bCs/>
        </w:rPr>
        <w:t>@</w:t>
      </w:r>
      <w:r w:rsidRPr="007277BA">
        <w:rPr>
          <w:rFonts w:ascii="Times New Roman" w:hAnsi="Times New Roman"/>
          <w:bCs/>
          <w:lang w:val="en-US"/>
        </w:rPr>
        <w:t>kirovreg</w:t>
      </w:r>
      <w:r w:rsidRPr="007277BA">
        <w:rPr>
          <w:rFonts w:ascii="Times New Roman" w:hAnsi="Times New Roman"/>
          <w:bCs/>
        </w:rPr>
        <w:t>.</w:t>
      </w:r>
      <w:r w:rsidRPr="007277BA">
        <w:rPr>
          <w:rFonts w:ascii="Times New Roman" w:hAnsi="Times New Roman"/>
          <w:bCs/>
          <w:lang w:val="en-US"/>
        </w:rPr>
        <w:t>ru</w:t>
      </w:r>
      <w:r w:rsidRPr="007277BA">
        <w:rPr>
          <w:rFonts w:ascii="Times New Roman" w:hAnsi="Times New Roman"/>
        </w:rPr>
        <w:t>.».</w:t>
      </w:r>
    </w:p>
    <w:p w:rsidR="007277BA" w:rsidRPr="007277BA" w:rsidRDefault="007277BA" w:rsidP="007277BA">
      <w:pPr>
        <w:pStyle w:val="ConsPlusNormal"/>
        <w:ind w:firstLine="709"/>
        <w:jc w:val="both"/>
        <w:rPr>
          <w:sz w:val="22"/>
          <w:szCs w:val="22"/>
        </w:rPr>
      </w:pPr>
      <w:r w:rsidRPr="007277BA">
        <w:rPr>
          <w:sz w:val="22"/>
          <w:szCs w:val="22"/>
        </w:rPr>
        <w:t>1.2. Пункт 2.6.5. подраздела 2.6. раздела 2 административного регламента дополнить подпунктом 2.6.5.5. следующего содержания:</w:t>
      </w:r>
    </w:p>
    <w:p w:rsidR="007277BA" w:rsidRPr="007277BA" w:rsidRDefault="007277BA" w:rsidP="007277BA">
      <w:pPr>
        <w:autoSpaceDE w:val="0"/>
        <w:autoSpaceDN w:val="0"/>
        <w:adjustRightInd w:val="0"/>
        <w:spacing w:after="0" w:line="240" w:lineRule="auto"/>
        <w:ind w:firstLine="709"/>
        <w:jc w:val="both"/>
        <w:rPr>
          <w:rFonts w:ascii="Times New Roman" w:hAnsi="Times New Roman"/>
        </w:rPr>
      </w:pPr>
      <w:r w:rsidRPr="007277BA">
        <w:rPr>
          <w:rFonts w:ascii="Times New Roman" w:hAnsi="Times New Roman"/>
        </w:rPr>
        <w:t xml:space="preserve">«2.6.5.5.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7277BA">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77BA" w:rsidRPr="007277BA" w:rsidRDefault="007277BA" w:rsidP="007277BA">
      <w:pPr>
        <w:spacing w:after="0" w:line="240" w:lineRule="auto"/>
        <w:ind w:firstLine="709"/>
        <w:jc w:val="both"/>
        <w:rPr>
          <w:rFonts w:ascii="Times New Roman" w:hAnsi="Times New Roman"/>
        </w:rPr>
      </w:pPr>
      <w:r w:rsidRPr="007277BA">
        <w:rPr>
          <w:rFonts w:ascii="Times New Roman" w:hAnsi="Times New Roman"/>
        </w:rPr>
        <w:t>1.3. Раздел 2 административного регламента дополнить подразделом 2.17. следующего содержания:</w:t>
      </w:r>
    </w:p>
    <w:p w:rsidR="007277BA" w:rsidRPr="007277BA" w:rsidRDefault="007277BA" w:rsidP="007277BA">
      <w:pPr>
        <w:spacing w:after="0" w:line="240" w:lineRule="auto"/>
        <w:ind w:firstLine="709"/>
        <w:jc w:val="both"/>
        <w:rPr>
          <w:rFonts w:ascii="Times New Roman" w:hAnsi="Times New Roman"/>
        </w:rPr>
      </w:pPr>
      <w:r w:rsidRPr="007277BA">
        <w:rPr>
          <w:rFonts w:ascii="Times New Roman" w:hAnsi="Times New Roman"/>
        </w:rPr>
        <w:t>«</w:t>
      </w:r>
      <w:r w:rsidRPr="007277BA">
        <w:rPr>
          <w:rFonts w:ascii="Times New Roman" w:hAnsi="Times New Roman"/>
          <w:bCs/>
        </w:rPr>
        <w:t xml:space="preserve">2.17. </w:t>
      </w:r>
      <w:r w:rsidRPr="007277BA">
        <w:rPr>
          <w:rFonts w:ascii="Times New Roman" w:hAnsi="Times New Roman"/>
        </w:rPr>
        <w:t>Случаи и порядок предоставления муниципальной услуги в упреждающем (проактивном) режиме.</w:t>
      </w:r>
    </w:p>
    <w:p w:rsidR="007277BA" w:rsidRPr="007277BA" w:rsidRDefault="007277BA" w:rsidP="007277BA">
      <w:pPr>
        <w:autoSpaceDE w:val="0"/>
        <w:autoSpaceDN w:val="0"/>
        <w:adjustRightInd w:val="0"/>
        <w:spacing w:after="0" w:line="240" w:lineRule="auto"/>
        <w:ind w:firstLine="709"/>
        <w:jc w:val="both"/>
        <w:rPr>
          <w:rFonts w:ascii="Times New Roman" w:hAnsi="Times New Roman"/>
        </w:rPr>
      </w:pPr>
      <w:r w:rsidRPr="007277BA">
        <w:rPr>
          <w:rFonts w:ascii="Times New Roman" w:hAnsi="Times New Roman"/>
        </w:rPr>
        <w:lastRenderedPageBreak/>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7277BA" w:rsidRPr="007277BA" w:rsidRDefault="007277BA" w:rsidP="007277BA">
      <w:pPr>
        <w:autoSpaceDE w:val="0"/>
        <w:autoSpaceDN w:val="0"/>
        <w:adjustRightInd w:val="0"/>
        <w:spacing w:after="0" w:line="240" w:lineRule="auto"/>
        <w:ind w:firstLine="709"/>
        <w:jc w:val="both"/>
        <w:rPr>
          <w:rFonts w:ascii="Times New Roman" w:hAnsi="Times New Roman"/>
        </w:rPr>
      </w:pPr>
      <w:r w:rsidRPr="007277BA">
        <w:rPr>
          <w:rFonts w:ascii="Times New Roman" w:hAnsi="Times New Roman"/>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277BA" w:rsidRPr="007277BA" w:rsidRDefault="007277BA" w:rsidP="007277BA">
      <w:pPr>
        <w:autoSpaceDE w:val="0"/>
        <w:autoSpaceDN w:val="0"/>
        <w:adjustRightInd w:val="0"/>
        <w:spacing w:after="0" w:line="240" w:lineRule="auto"/>
        <w:ind w:firstLine="709"/>
        <w:jc w:val="both"/>
        <w:rPr>
          <w:rFonts w:ascii="Times New Roman" w:hAnsi="Times New Roman"/>
        </w:rPr>
      </w:pPr>
      <w:r w:rsidRPr="007277BA">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7277BA">
        <w:rPr>
          <w:rFonts w:ascii="Times New Roman" w:hAnsi="Times New Roman"/>
        </w:rPr>
        <w:t xml:space="preserve">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rFonts w:ascii="Times New Roman" w:hAnsi="Times New Roman"/>
        </w:rPr>
        <w:br/>
      </w:r>
      <w:r w:rsidRPr="007277BA">
        <w:rPr>
          <w:rFonts w:ascii="Times New Roman" w:hAnsi="Times New Roman"/>
        </w:rPr>
        <w:t>с использованием портала муниципальных услуг и уведомлять заявителя о проведенных мероприятиях.».</w:t>
      </w:r>
    </w:p>
    <w:p w:rsidR="007277BA" w:rsidRPr="007277BA" w:rsidRDefault="007277BA" w:rsidP="007277BA">
      <w:pPr>
        <w:suppressAutoHyphens/>
        <w:autoSpaceDE w:val="0"/>
        <w:snapToGrid w:val="0"/>
        <w:spacing w:after="0" w:line="240" w:lineRule="auto"/>
        <w:ind w:firstLine="709"/>
        <w:jc w:val="both"/>
        <w:rPr>
          <w:rFonts w:ascii="Times New Roman" w:hAnsi="Times New Roman"/>
        </w:rPr>
      </w:pPr>
      <w:r w:rsidRPr="007277BA">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277BA" w:rsidRPr="007277BA" w:rsidRDefault="007277BA" w:rsidP="007277BA">
      <w:pPr>
        <w:autoSpaceDE w:val="0"/>
        <w:snapToGrid w:val="0"/>
        <w:spacing w:after="0" w:line="240" w:lineRule="auto"/>
        <w:ind w:firstLine="709"/>
        <w:jc w:val="both"/>
        <w:rPr>
          <w:rFonts w:ascii="Times New Roman" w:hAnsi="Times New Roman"/>
        </w:rPr>
      </w:pPr>
      <w:r w:rsidRPr="007277BA">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7277BA">
        <w:rPr>
          <w:rFonts w:ascii="Times New Roman" w:hAnsi="Times New Roman"/>
        </w:rPr>
        <w:t>и муниципальных услуг (</w:t>
      </w:r>
      <w:hyperlink r:id="rId26" w:history="1">
        <w:r w:rsidRPr="007277BA">
          <w:rPr>
            <w:rStyle w:val="ad"/>
            <w:rFonts w:ascii="Times New Roman" w:hAnsi="Times New Roman"/>
            <w:color w:val="auto"/>
            <w:lang w:val="en-US"/>
          </w:rPr>
          <w:t>www</w:t>
        </w:r>
        <w:r w:rsidRPr="007277BA">
          <w:rPr>
            <w:rStyle w:val="ad"/>
            <w:rFonts w:ascii="Times New Roman" w:hAnsi="Times New Roman"/>
            <w:color w:val="auto"/>
          </w:rPr>
          <w:t>.</w:t>
        </w:r>
        <w:r w:rsidRPr="007277BA">
          <w:rPr>
            <w:rStyle w:val="ad"/>
            <w:rFonts w:ascii="Times New Roman" w:hAnsi="Times New Roman"/>
            <w:color w:val="auto"/>
            <w:lang w:val="en-US"/>
          </w:rPr>
          <w:t>gosuslugi</w:t>
        </w:r>
        <w:r w:rsidRPr="007277BA">
          <w:rPr>
            <w:rStyle w:val="ad"/>
            <w:rFonts w:ascii="Times New Roman" w:hAnsi="Times New Roman"/>
            <w:color w:val="auto"/>
          </w:rPr>
          <w:t>.</w:t>
        </w:r>
        <w:r w:rsidRPr="007277BA">
          <w:rPr>
            <w:rStyle w:val="ad"/>
            <w:rFonts w:ascii="Times New Roman" w:hAnsi="Times New Roman"/>
            <w:color w:val="auto"/>
            <w:lang w:val="en-US"/>
          </w:rPr>
          <w:t>ru</w:t>
        </w:r>
      </w:hyperlink>
      <w:r w:rsidRPr="007277BA">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ind w:right="-710"/>
        <w:jc w:val="both"/>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DB7966" w:rsidP="0098198B">
            <w:pPr>
              <w:spacing w:after="0" w:line="240" w:lineRule="auto"/>
              <w:contextualSpacing/>
              <w:jc w:val="center"/>
              <w:rPr>
                <w:rFonts w:ascii="Times New Roman" w:hAnsi="Times New Roman"/>
              </w:rPr>
            </w:pPr>
            <w:r>
              <w:rPr>
                <w:rFonts w:ascii="Times New Roman" w:hAnsi="Times New Roman"/>
              </w:rPr>
              <w:t>106</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sidR="00DB7966">
        <w:rPr>
          <w:rFonts w:ascii="Times New Roman" w:hAnsi="Times New Roman" w:cs="Times New Roman"/>
          <w:sz w:val="22"/>
          <w:szCs w:val="22"/>
        </w:rPr>
        <w:t>01</w:t>
      </w:r>
      <w:r>
        <w:rPr>
          <w:rFonts w:ascii="Times New Roman" w:hAnsi="Times New Roman" w:cs="Times New Roman"/>
          <w:sz w:val="22"/>
          <w:szCs w:val="22"/>
        </w:rPr>
        <w:t>.03.2019</w:t>
      </w:r>
      <w:r w:rsidRPr="005561EB">
        <w:rPr>
          <w:rFonts w:ascii="Times New Roman" w:hAnsi="Times New Roman" w:cs="Times New Roman"/>
          <w:sz w:val="22"/>
          <w:szCs w:val="22"/>
        </w:rPr>
        <w:t xml:space="preserve"> № </w:t>
      </w:r>
      <w:r w:rsidR="00DB7966">
        <w:rPr>
          <w:rFonts w:ascii="Times New Roman" w:hAnsi="Times New Roman" w:cs="Times New Roman"/>
          <w:sz w:val="22"/>
          <w:szCs w:val="22"/>
        </w:rPr>
        <w:t>75</w:t>
      </w:r>
    </w:p>
    <w:p w:rsidR="0098198B" w:rsidRPr="00D40AFB" w:rsidRDefault="0098198B" w:rsidP="0098198B">
      <w:pPr>
        <w:pStyle w:val="heading"/>
        <w:shd w:val="clear" w:color="auto" w:fill="auto"/>
        <w:spacing w:before="0" w:beforeAutospacing="0" w:after="0" w:afterAutospacing="0"/>
        <w:jc w:val="both"/>
        <w:rPr>
          <w:b/>
          <w:sz w:val="22"/>
          <w:szCs w:val="22"/>
        </w:rPr>
      </w:pPr>
    </w:p>
    <w:p w:rsidR="00DB7966" w:rsidRPr="00AD7125" w:rsidRDefault="00DB7966" w:rsidP="00DB7966">
      <w:pPr>
        <w:autoSpaceDE w:val="0"/>
        <w:snapToGrid w:val="0"/>
        <w:spacing w:after="0" w:line="240" w:lineRule="auto"/>
        <w:ind w:firstLine="709"/>
        <w:jc w:val="both"/>
        <w:rPr>
          <w:rFonts w:ascii="Times New Roman" w:hAnsi="Times New Roman"/>
        </w:rPr>
      </w:pPr>
      <w:r w:rsidRPr="00AD7125">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DB7966" w:rsidRPr="00AD7125" w:rsidRDefault="00DB7966" w:rsidP="00DB7966">
      <w:pPr>
        <w:spacing w:after="0" w:line="240" w:lineRule="auto"/>
        <w:ind w:firstLine="709"/>
        <w:jc w:val="both"/>
        <w:rPr>
          <w:rFonts w:ascii="Times New Roman" w:hAnsi="Times New Roman"/>
        </w:rPr>
      </w:pPr>
      <w:r w:rsidRPr="00AD7125">
        <w:rPr>
          <w:rFonts w:ascii="Times New Roman" w:hAnsi="Times New Roman"/>
        </w:rPr>
        <w:t xml:space="preserve">1. Внести в постановление администрации Тужинского муниципального района от 01.03.2019 </w:t>
      </w:r>
      <w:r>
        <w:rPr>
          <w:rFonts w:ascii="Times New Roman" w:hAnsi="Times New Roman"/>
        </w:rPr>
        <w:br/>
      </w:r>
      <w:r w:rsidRPr="00AD7125">
        <w:rPr>
          <w:rFonts w:ascii="Times New Roman" w:hAnsi="Times New Roman"/>
        </w:rPr>
        <w:t>№ 75, которым утвержден администр</w:t>
      </w:r>
      <w:r w:rsidRPr="00AD7125">
        <w:rPr>
          <w:rFonts w:ascii="Times New Roman" w:hAnsi="Times New Roman"/>
        </w:rPr>
        <w:t>а</w:t>
      </w:r>
      <w:r w:rsidRPr="00AD7125">
        <w:rPr>
          <w:rFonts w:ascii="Times New Roman" w:hAnsi="Times New Roman"/>
        </w:rPr>
        <w:t xml:space="preserve">тивный регламент предоставления муниципальной услуги «Предоставление земельных участков, расположенных на территории муниципального образования, </w:t>
      </w:r>
      <w:r>
        <w:rPr>
          <w:rFonts w:ascii="Times New Roman" w:hAnsi="Times New Roman"/>
        </w:rPr>
        <w:br/>
      </w:r>
      <w:r w:rsidRPr="00AD7125">
        <w:rPr>
          <w:rFonts w:ascii="Times New Roman" w:hAnsi="Times New Roman"/>
        </w:rPr>
        <w:t>в собственность бесплатно» (далее - административный регламент) следующие изменения:</w:t>
      </w:r>
    </w:p>
    <w:p w:rsidR="00DB7966" w:rsidRPr="00DB7966" w:rsidRDefault="00DB7966" w:rsidP="00DB7966">
      <w:pPr>
        <w:autoSpaceDE w:val="0"/>
        <w:autoSpaceDN w:val="0"/>
        <w:adjustRightInd w:val="0"/>
        <w:spacing w:after="0" w:line="240" w:lineRule="auto"/>
        <w:ind w:firstLine="709"/>
        <w:jc w:val="both"/>
        <w:rPr>
          <w:rFonts w:ascii="Times New Roman" w:hAnsi="Times New Roman"/>
        </w:rPr>
      </w:pPr>
      <w:r w:rsidRPr="00AD7125">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AD7125">
        <w:rPr>
          <w:rFonts w:ascii="Times New Roman" w:hAnsi="Times New Roman"/>
        </w:rPr>
        <w:t>«</w:t>
      </w:r>
      <w:r w:rsidRPr="00AD7125">
        <w:rPr>
          <w:rFonts w:ascii="Times New Roman" w:hAnsi="Times New Roman"/>
          <w:lang w:val="en-US"/>
        </w:rPr>
        <w:t>E</w:t>
      </w:r>
      <w:r w:rsidRPr="00AD7125">
        <w:rPr>
          <w:rFonts w:ascii="Times New Roman" w:hAnsi="Times New Roman"/>
        </w:rPr>
        <w:t>-</w:t>
      </w:r>
      <w:r w:rsidRPr="00DB7966">
        <w:rPr>
          <w:rFonts w:ascii="Times New Roman" w:hAnsi="Times New Roman"/>
          <w:lang w:val="en-US"/>
        </w:rPr>
        <w:t>mail</w:t>
      </w:r>
      <w:r w:rsidRPr="00DB7966">
        <w:rPr>
          <w:rFonts w:ascii="Times New Roman" w:hAnsi="Times New Roman"/>
        </w:rPr>
        <w:t xml:space="preserve">: </w:t>
      </w:r>
      <w:hyperlink r:id="rId27" w:history="1">
        <w:r w:rsidRPr="00DB7966">
          <w:rPr>
            <w:rStyle w:val="ad"/>
            <w:rFonts w:ascii="Times New Roman" w:hAnsi="Times New Roman"/>
            <w:color w:val="auto"/>
            <w:lang w:val="en-US"/>
          </w:rPr>
          <w:t>admintuzha</w:t>
        </w:r>
        <w:r w:rsidRPr="00DB7966">
          <w:rPr>
            <w:rStyle w:val="ad"/>
            <w:rFonts w:ascii="Times New Roman" w:hAnsi="Times New Roman"/>
            <w:color w:val="auto"/>
          </w:rPr>
          <w:t>@</w:t>
        </w:r>
        <w:r w:rsidRPr="00DB7966">
          <w:rPr>
            <w:rStyle w:val="ad"/>
            <w:rFonts w:ascii="Times New Roman" w:hAnsi="Times New Roman"/>
            <w:color w:val="auto"/>
            <w:lang w:val="en-US"/>
          </w:rPr>
          <w:t>mail</w:t>
        </w:r>
        <w:r w:rsidRPr="00DB7966">
          <w:rPr>
            <w:rStyle w:val="ad"/>
            <w:rFonts w:ascii="Times New Roman" w:hAnsi="Times New Roman"/>
            <w:color w:val="auto"/>
          </w:rPr>
          <w:t>.</w:t>
        </w:r>
        <w:r w:rsidRPr="00DB7966">
          <w:rPr>
            <w:rStyle w:val="ad"/>
            <w:rFonts w:ascii="Times New Roman" w:hAnsi="Times New Roman"/>
            <w:color w:val="auto"/>
            <w:lang w:val="en-US"/>
          </w:rPr>
          <w:t>ru</w:t>
        </w:r>
        <w:r w:rsidRPr="00DB7966">
          <w:rPr>
            <w:rStyle w:val="ad"/>
            <w:rFonts w:ascii="Times New Roman" w:hAnsi="Times New Roman"/>
            <w:color w:val="auto"/>
          </w:rPr>
          <w:t>.»</w:t>
        </w:r>
      </w:hyperlink>
      <w:r w:rsidRPr="00DB7966">
        <w:rPr>
          <w:rFonts w:ascii="Times New Roman" w:hAnsi="Times New Roman"/>
        </w:rPr>
        <w:t xml:space="preserve"> заменить словами «</w:t>
      </w:r>
      <w:r w:rsidRPr="00DB7966">
        <w:rPr>
          <w:rFonts w:ascii="Times New Roman" w:hAnsi="Times New Roman"/>
          <w:lang w:val="en-US"/>
        </w:rPr>
        <w:t>E</w:t>
      </w:r>
      <w:r w:rsidRPr="00DB7966">
        <w:rPr>
          <w:rFonts w:ascii="Times New Roman" w:hAnsi="Times New Roman"/>
        </w:rPr>
        <w:t>-</w:t>
      </w:r>
      <w:r w:rsidRPr="00DB7966">
        <w:rPr>
          <w:rFonts w:ascii="Times New Roman" w:hAnsi="Times New Roman"/>
          <w:lang w:val="en-US"/>
        </w:rPr>
        <w:t>mail</w:t>
      </w:r>
      <w:r w:rsidRPr="00DB7966">
        <w:rPr>
          <w:rFonts w:ascii="Times New Roman" w:hAnsi="Times New Roman"/>
        </w:rPr>
        <w:t xml:space="preserve">: </w:t>
      </w:r>
      <w:r w:rsidRPr="00DB7966">
        <w:rPr>
          <w:rFonts w:ascii="Times New Roman" w:hAnsi="Times New Roman"/>
          <w:bCs/>
          <w:lang w:val="en-US"/>
        </w:rPr>
        <w:t>admtuzh</w:t>
      </w:r>
      <w:r w:rsidRPr="00DB7966">
        <w:rPr>
          <w:rFonts w:ascii="Times New Roman" w:hAnsi="Times New Roman"/>
          <w:bCs/>
        </w:rPr>
        <w:t>@</w:t>
      </w:r>
      <w:r w:rsidRPr="00DB7966">
        <w:rPr>
          <w:rFonts w:ascii="Times New Roman" w:hAnsi="Times New Roman"/>
          <w:bCs/>
          <w:lang w:val="en-US"/>
        </w:rPr>
        <w:t>kirovreg</w:t>
      </w:r>
      <w:r w:rsidRPr="00DB7966">
        <w:rPr>
          <w:rFonts w:ascii="Times New Roman" w:hAnsi="Times New Roman"/>
          <w:bCs/>
        </w:rPr>
        <w:t>.</w:t>
      </w:r>
      <w:r w:rsidRPr="00DB7966">
        <w:rPr>
          <w:rFonts w:ascii="Times New Roman" w:hAnsi="Times New Roman"/>
          <w:bCs/>
          <w:lang w:val="en-US"/>
        </w:rPr>
        <w:t>ru</w:t>
      </w:r>
      <w:r w:rsidRPr="00DB7966">
        <w:rPr>
          <w:rFonts w:ascii="Times New Roman" w:hAnsi="Times New Roman"/>
        </w:rPr>
        <w:t>.».</w:t>
      </w:r>
    </w:p>
    <w:p w:rsidR="00DB7966" w:rsidRPr="00DB7966" w:rsidRDefault="00DB7966" w:rsidP="00DB7966">
      <w:pPr>
        <w:pStyle w:val="ConsPlusNormal"/>
        <w:ind w:firstLine="709"/>
        <w:jc w:val="both"/>
        <w:rPr>
          <w:sz w:val="22"/>
          <w:szCs w:val="22"/>
        </w:rPr>
      </w:pPr>
      <w:r w:rsidRPr="00DB7966">
        <w:rPr>
          <w:sz w:val="22"/>
          <w:szCs w:val="22"/>
        </w:rPr>
        <w:t>1.2. Пункт 2.6.5. подраздела 2.6. раздела 2 административного регламента дополнить подпунктом 2.6.5.5. следующего содержания:</w:t>
      </w:r>
    </w:p>
    <w:p w:rsidR="00DB7966" w:rsidRPr="00DB7966" w:rsidRDefault="00DB7966" w:rsidP="00DB7966">
      <w:pPr>
        <w:autoSpaceDE w:val="0"/>
        <w:autoSpaceDN w:val="0"/>
        <w:adjustRightInd w:val="0"/>
        <w:spacing w:after="0" w:line="240" w:lineRule="auto"/>
        <w:ind w:firstLine="709"/>
        <w:jc w:val="both"/>
        <w:rPr>
          <w:rFonts w:ascii="Times New Roman" w:hAnsi="Times New Roman"/>
        </w:rPr>
      </w:pPr>
      <w:r w:rsidRPr="00DB7966">
        <w:rPr>
          <w:rFonts w:ascii="Times New Roman" w:hAnsi="Times New Roman"/>
        </w:rPr>
        <w:t xml:space="preserve">«2.6.5.5.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DB7966">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7966" w:rsidRPr="00DB7966" w:rsidRDefault="00DB7966" w:rsidP="00DB7966">
      <w:pPr>
        <w:spacing w:after="0" w:line="240" w:lineRule="auto"/>
        <w:ind w:firstLine="709"/>
        <w:jc w:val="both"/>
        <w:rPr>
          <w:rFonts w:ascii="Times New Roman" w:hAnsi="Times New Roman"/>
        </w:rPr>
      </w:pPr>
      <w:r w:rsidRPr="00DB7966">
        <w:rPr>
          <w:rFonts w:ascii="Times New Roman" w:hAnsi="Times New Roman"/>
        </w:rPr>
        <w:t>1.3. Раздел 2 административного регламента дополнить подразделом 2.17. следующего содержания:</w:t>
      </w:r>
    </w:p>
    <w:p w:rsidR="00DB7966" w:rsidRPr="00DB7966" w:rsidRDefault="00DB7966" w:rsidP="00DB7966">
      <w:pPr>
        <w:spacing w:after="0" w:line="240" w:lineRule="auto"/>
        <w:ind w:firstLine="709"/>
        <w:jc w:val="both"/>
        <w:rPr>
          <w:rFonts w:ascii="Times New Roman" w:hAnsi="Times New Roman"/>
        </w:rPr>
      </w:pPr>
      <w:r w:rsidRPr="00DB7966">
        <w:rPr>
          <w:rFonts w:ascii="Times New Roman" w:hAnsi="Times New Roman"/>
        </w:rPr>
        <w:t>«</w:t>
      </w:r>
      <w:r w:rsidRPr="00DB7966">
        <w:rPr>
          <w:rFonts w:ascii="Times New Roman" w:hAnsi="Times New Roman"/>
          <w:bCs/>
        </w:rPr>
        <w:t xml:space="preserve">2.17. </w:t>
      </w:r>
      <w:r w:rsidRPr="00DB7966">
        <w:rPr>
          <w:rFonts w:ascii="Times New Roman" w:hAnsi="Times New Roman"/>
        </w:rPr>
        <w:t>Случаи и порядок предоставления муниципальной услуги в упреждающем (проактивном) режиме.</w:t>
      </w:r>
    </w:p>
    <w:p w:rsidR="00DB7966" w:rsidRPr="00DB7966" w:rsidRDefault="00DB7966" w:rsidP="00DB7966">
      <w:pPr>
        <w:autoSpaceDE w:val="0"/>
        <w:autoSpaceDN w:val="0"/>
        <w:adjustRightInd w:val="0"/>
        <w:spacing w:after="0" w:line="240" w:lineRule="auto"/>
        <w:ind w:firstLine="709"/>
        <w:jc w:val="both"/>
        <w:rPr>
          <w:rFonts w:ascii="Times New Roman" w:hAnsi="Times New Roman"/>
        </w:rPr>
      </w:pPr>
      <w:r w:rsidRPr="00DB7966">
        <w:rPr>
          <w:rFonts w:ascii="Times New Roman" w:hAnsi="Times New Roman"/>
        </w:rPr>
        <w:lastRenderedPageBreak/>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DB7966" w:rsidRPr="00DB7966" w:rsidRDefault="00DB7966" w:rsidP="00DB7966">
      <w:pPr>
        <w:autoSpaceDE w:val="0"/>
        <w:autoSpaceDN w:val="0"/>
        <w:adjustRightInd w:val="0"/>
        <w:spacing w:after="0" w:line="240" w:lineRule="auto"/>
        <w:ind w:firstLine="709"/>
        <w:jc w:val="both"/>
        <w:rPr>
          <w:rFonts w:ascii="Times New Roman" w:hAnsi="Times New Roman"/>
        </w:rPr>
      </w:pPr>
      <w:r w:rsidRPr="00DB7966">
        <w:rPr>
          <w:rFonts w:ascii="Times New Roman" w:hAnsi="Times New Roman"/>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B7966" w:rsidRPr="00DB7966" w:rsidRDefault="00DB7966" w:rsidP="00DB7966">
      <w:pPr>
        <w:autoSpaceDE w:val="0"/>
        <w:autoSpaceDN w:val="0"/>
        <w:adjustRightInd w:val="0"/>
        <w:spacing w:after="0" w:line="240" w:lineRule="auto"/>
        <w:ind w:firstLine="709"/>
        <w:jc w:val="both"/>
        <w:rPr>
          <w:rFonts w:ascii="Times New Roman" w:hAnsi="Times New Roman"/>
        </w:rPr>
      </w:pPr>
      <w:r w:rsidRPr="00DB7966">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DB7966">
        <w:rPr>
          <w:rFonts w:ascii="Times New Roman" w:hAnsi="Times New Roman"/>
        </w:rPr>
        <w:t xml:space="preserve">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rFonts w:ascii="Times New Roman" w:hAnsi="Times New Roman"/>
        </w:rPr>
        <w:br/>
      </w:r>
      <w:r w:rsidRPr="00DB7966">
        <w:rPr>
          <w:rFonts w:ascii="Times New Roman" w:hAnsi="Times New Roman"/>
        </w:rPr>
        <w:t>с использованием портала муниципальных услуг и уведомлять заявителя о проведенных мероприятиях.».</w:t>
      </w:r>
    </w:p>
    <w:p w:rsidR="00DB7966" w:rsidRPr="00DB7966" w:rsidRDefault="00DB7966" w:rsidP="00DB7966">
      <w:pPr>
        <w:suppressAutoHyphens/>
        <w:autoSpaceDE w:val="0"/>
        <w:snapToGrid w:val="0"/>
        <w:spacing w:after="0" w:line="240" w:lineRule="auto"/>
        <w:ind w:firstLine="709"/>
        <w:jc w:val="both"/>
        <w:rPr>
          <w:rFonts w:ascii="Times New Roman" w:hAnsi="Times New Roman"/>
        </w:rPr>
      </w:pPr>
      <w:r w:rsidRPr="00DB7966">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B7966" w:rsidRPr="00DB7966" w:rsidRDefault="00DB7966" w:rsidP="00DB7966">
      <w:pPr>
        <w:autoSpaceDE w:val="0"/>
        <w:snapToGrid w:val="0"/>
        <w:spacing w:after="0" w:line="240" w:lineRule="auto"/>
        <w:ind w:firstLine="709"/>
        <w:jc w:val="both"/>
        <w:rPr>
          <w:rFonts w:ascii="Times New Roman" w:hAnsi="Times New Roman"/>
        </w:rPr>
      </w:pPr>
      <w:r w:rsidRPr="00DB7966">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DB7966">
        <w:rPr>
          <w:rFonts w:ascii="Times New Roman" w:hAnsi="Times New Roman"/>
        </w:rPr>
        <w:t>и муниципальных услуг (</w:t>
      </w:r>
      <w:hyperlink r:id="rId28" w:history="1">
        <w:r w:rsidRPr="00DB7966">
          <w:rPr>
            <w:rStyle w:val="ad"/>
            <w:rFonts w:ascii="Times New Roman" w:hAnsi="Times New Roman"/>
            <w:color w:val="auto"/>
            <w:lang w:val="en-US"/>
          </w:rPr>
          <w:t>www</w:t>
        </w:r>
        <w:r w:rsidRPr="00DB7966">
          <w:rPr>
            <w:rStyle w:val="ad"/>
            <w:rFonts w:ascii="Times New Roman" w:hAnsi="Times New Roman"/>
            <w:color w:val="auto"/>
          </w:rPr>
          <w:t>.</w:t>
        </w:r>
        <w:r w:rsidRPr="00DB7966">
          <w:rPr>
            <w:rStyle w:val="ad"/>
            <w:rFonts w:ascii="Times New Roman" w:hAnsi="Times New Roman"/>
            <w:color w:val="auto"/>
            <w:lang w:val="en-US"/>
          </w:rPr>
          <w:t>gosuslugi</w:t>
        </w:r>
        <w:r w:rsidRPr="00DB7966">
          <w:rPr>
            <w:rStyle w:val="ad"/>
            <w:rFonts w:ascii="Times New Roman" w:hAnsi="Times New Roman"/>
            <w:color w:val="auto"/>
          </w:rPr>
          <w:t>.</w:t>
        </w:r>
        <w:r w:rsidRPr="00DB7966">
          <w:rPr>
            <w:rStyle w:val="ad"/>
            <w:rFonts w:ascii="Times New Roman" w:hAnsi="Times New Roman"/>
            <w:color w:val="auto"/>
            <w:lang w:val="en-US"/>
          </w:rPr>
          <w:t>ru</w:t>
        </w:r>
      </w:hyperlink>
      <w:r w:rsidRPr="00DB7966">
        <w:rPr>
          <w:rFonts w:ascii="Times New Roman" w:hAnsi="Times New Roman"/>
        </w:rPr>
        <w:t>).</w:t>
      </w:r>
    </w:p>
    <w:p w:rsidR="0098198B" w:rsidRPr="00DB7966" w:rsidRDefault="0098198B" w:rsidP="0098198B">
      <w:pPr>
        <w:pStyle w:val="a4"/>
        <w:ind w:right="-710"/>
        <w:rPr>
          <w:rFonts w:ascii="Times New Roman" w:hAnsi="Times New Roman"/>
          <w:b/>
          <w:lang w:val="ru-RU"/>
        </w:rPr>
      </w:pPr>
    </w:p>
    <w:p w:rsidR="0098198B" w:rsidRPr="00DB7966"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ind w:right="-710"/>
        <w:jc w:val="both"/>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8198B" w:rsidP="0098198B">
            <w:pPr>
              <w:tabs>
                <w:tab w:val="left" w:pos="0"/>
              </w:tabs>
              <w:spacing w:after="0" w:line="240" w:lineRule="auto"/>
              <w:contextualSpacing/>
              <w:jc w:val="center"/>
              <w:rPr>
                <w:rFonts w:ascii="Times New Roman" w:hAnsi="Times New Roman"/>
              </w:rPr>
            </w:pPr>
            <w:r>
              <w:rPr>
                <w:rFonts w:ascii="Times New Roman" w:hAnsi="Times New Roman"/>
              </w:rPr>
              <w:t>02.04.2021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DB7966" w:rsidP="0098198B">
            <w:pPr>
              <w:spacing w:after="0" w:line="240" w:lineRule="auto"/>
              <w:contextualSpacing/>
              <w:jc w:val="center"/>
              <w:rPr>
                <w:rFonts w:ascii="Times New Roman" w:hAnsi="Times New Roman"/>
              </w:rPr>
            </w:pPr>
            <w:r>
              <w:rPr>
                <w:rFonts w:ascii="Times New Roman" w:hAnsi="Times New Roman"/>
              </w:rPr>
              <w:t>107</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Pr>
          <w:rFonts w:ascii="Times New Roman" w:hAnsi="Times New Roman" w:cs="Times New Roman"/>
          <w:sz w:val="22"/>
          <w:szCs w:val="22"/>
        </w:rPr>
        <w:t>12.03.2019</w:t>
      </w:r>
      <w:r w:rsidRPr="005561EB">
        <w:rPr>
          <w:rFonts w:ascii="Times New Roman" w:hAnsi="Times New Roman" w:cs="Times New Roman"/>
          <w:sz w:val="22"/>
          <w:szCs w:val="22"/>
        </w:rPr>
        <w:t xml:space="preserve"> № 8</w:t>
      </w:r>
      <w:r w:rsidR="00A77A08">
        <w:rPr>
          <w:rFonts w:ascii="Times New Roman" w:hAnsi="Times New Roman" w:cs="Times New Roman"/>
          <w:sz w:val="22"/>
          <w:szCs w:val="22"/>
        </w:rPr>
        <w:t>0</w:t>
      </w:r>
    </w:p>
    <w:p w:rsidR="0098198B" w:rsidRPr="00D40AFB" w:rsidRDefault="0098198B" w:rsidP="0098198B">
      <w:pPr>
        <w:pStyle w:val="heading"/>
        <w:shd w:val="clear" w:color="auto" w:fill="auto"/>
        <w:spacing w:before="0" w:beforeAutospacing="0" w:after="0" w:afterAutospacing="0"/>
        <w:jc w:val="both"/>
        <w:rPr>
          <w:b/>
          <w:sz w:val="22"/>
          <w:szCs w:val="22"/>
        </w:rPr>
      </w:pPr>
    </w:p>
    <w:p w:rsidR="00A77A08" w:rsidRPr="00434E0E" w:rsidRDefault="00A77A08" w:rsidP="00A77A08">
      <w:pPr>
        <w:autoSpaceDE w:val="0"/>
        <w:snapToGrid w:val="0"/>
        <w:spacing w:after="0" w:line="240" w:lineRule="auto"/>
        <w:ind w:firstLine="709"/>
        <w:jc w:val="both"/>
        <w:rPr>
          <w:rFonts w:ascii="Times New Roman" w:hAnsi="Times New Roman"/>
        </w:rPr>
      </w:pPr>
      <w:r w:rsidRPr="00434E0E">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A77A08" w:rsidRPr="00434E0E" w:rsidRDefault="00A77A08" w:rsidP="00A77A08">
      <w:pPr>
        <w:spacing w:after="0" w:line="240" w:lineRule="auto"/>
        <w:ind w:firstLine="709"/>
        <w:jc w:val="both"/>
        <w:rPr>
          <w:rFonts w:ascii="Times New Roman" w:hAnsi="Times New Roman"/>
        </w:rPr>
      </w:pPr>
      <w:r w:rsidRPr="00434E0E">
        <w:rPr>
          <w:rFonts w:ascii="Times New Roman" w:hAnsi="Times New Roman"/>
        </w:rPr>
        <w:t xml:space="preserve">1. Внести в постановление администрации Тужинского муниципального района от 12.03.2019 </w:t>
      </w:r>
      <w:r>
        <w:rPr>
          <w:rFonts w:ascii="Times New Roman" w:hAnsi="Times New Roman"/>
        </w:rPr>
        <w:br/>
      </w:r>
      <w:r w:rsidRPr="00434E0E">
        <w:rPr>
          <w:rFonts w:ascii="Times New Roman" w:hAnsi="Times New Roman"/>
        </w:rPr>
        <w:t>№ 80, которым утвержден администр</w:t>
      </w:r>
      <w:r w:rsidRPr="00434E0E">
        <w:rPr>
          <w:rFonts w:ascii="Times New Roman" w:hAnsi="Times New Roman"/>
        </w:rPr>
        <w:t>а</w:t>
      </w:r>
      <w:r w:rsidRPr="00434E0E">
        <w:rPr>
          <w:rFonts w:ascii="Times New Roman" w:hAnsi="Times New Roman"/>
        </w:rPr>
        <w:t>тивный регламент предоставления муниципальной услуги «Заключение соглашения об установлении сервитута в отношении земельного участка, расположенного на территории муниципального образования» (далее - административный регламент) следующие изменения:</w:t>
      </w:r>
    </w:p>
    <w:p w:rsidR="00A77A08" w:rsidRPr="00A77A08" w:rsidRDefault="00A77A08" w:rsidP="00A77A08">
      <w:pPr>
        <w:autoSpaceDE w:val="0"/>
        <w:autoSpaceDN w:val="0"/>
        <w:adjustRightInd w:val="0"/>
        <w:spacing w:after="0" w:line="240" w:lineRule="auto"/>
        <w:ind w:firstLine="709"/>
        <w:jc w:val="both"/>
        <w:rPr>
          <w:rFonts w:ascii="Times New Roman" w:hAnsi="Times New Roman"/>
        </w:rPr>
      </w:pPr>
      <w:r w:rsidRPr="00A77A08">
        <w:rPr>
          <w:rFonts w:ascii="Times New Roman" w:hAnsi="Times New Roman"/>
        </w:rPr>
        <w:t xml:space="preserve">1.1. В абзаце 15 пункта 1.3.6. подраздела 1.3. раздела 1 административного регламента слова </w:t>
      </w:r>
      <w:r>
        <w:rPr>
          <w:rFonts w:ascii="Times New Roman" w:hAnsi="Times New Roman"/>
        </w:rPr>
        <w:br/>
      </w:r>
      <w:r w:rsidRPr="00A77A08">
        <w:rPr>
          <w:rFonts w:ascii="Times New Roman" w:hAnsi="Times New Roman"/>
        </w:rPr>
        <w:t>«</w:t>
      </w:r>
      <w:r w:rsidRPr="00A77A08">
        <w:rPr>
          <w:rFonts w:ascii="Times New Roman" w:hAnsi="Times New Roman"/>
          <w:lang w:val="en-US"/>
        </w:rPr>
        <w:t>E</w:t>
      </w:r>
      <w:r w:rsidRPr="00A77A08">
        <w:rPr>
          <w:rFonts w:ascii="Times New Roman" w:hAnsi="Times New Roman"/>
        </w:rPr>
        <w:t>-</w:t>
      </w:r>
      <w:r w:rsidRPr="00A77A08">
        <w:rPr>
          <w:rFonts w:ascii="Times New Roman" w:hAnsi="Times New Roman"/>
          <w:lang w:val="en-US"/>
        </w:rPr>
        <w:t>mail</w:t>
      </w:r>
      <w:r w:rsidRPr="00A77A08">
        <w:rPr>
          <w:rFonts w:ascii="Times New Roman" w:hAnsi="Times New Roman"/>
        </w:rPr>
        <w:t xml:space="preserve">: </w:t>
      </w:r>
      <w:hyperlink r:id="rId29" w:history="1">
        <w:r w:rsidRPr="00A77A08">
          <w:rPr>
            <w:rStyle w:val="ad"/>
            <w:rFonts w:ascii="Times New Roman" w:hAnsi="Times New Roman"/>
            <w:color w:val="auto"/>
            <w:lang w:val="en-US"/>
          </w:rPr>
          <w:t>admintuzha</w:t>
        </w:r>
        <w:r w:rsidRPr="00A77A08">
          <w:rPr>
            <w:rStyle w:val="ad"/>
            <w:rFonts w:ascii="Times New Roman" w:hAnsi="Times New Roman"/>
            <w:color w:val="auto"/>
          </w:rPr>
          <w:t>@</w:t>
        </w:r>
        <w:r w:rsidRPr="00A77A08">
          <w:rPr>
            <w:rStyle w:val="ad"/>
            <w:rFonts w:ascii="Times New Roman" w:hAnsi="Times New Roman"/>
            <w:color w:val="auto"/>
            <w:lang w:val="en-US"/>
          </w:rPr>
          <w:t>mail</w:t>
        </w:r>
        <w:r w:rsidRPr="00A77A08">
          <w:rPr>
            <w:rStyle w:val="ad"/>
            <w:rFonts w:ascii="Times New Roman" w:hAnsi="Times New Roman"/>
            <w:color w:val="auto"/>
          </w:rPr>
          <w:t>.</w:t>
        </w:r>
        <w:r w:rsidRPr="00A77A08">
          <w:rPr>
            <w:rStyle w:val="ad"/>
            <w:rFonts w:ascii="Times New Roman" w:hAnsi="Times New Roman"/>
            <w:color w:val="auto"/>
            <w:lang w:val="en-US"/>
          </w:rPr>
          <w:t>ru</w:t>
        </w:r>
        <w:r w:rsidRPr="00A77A08">
          <w:rPr>
            <w:rStyle w:val="ad"/>
            <w:rFonts w:ascii="Times New Roman" w:hAnsi="Times New Roman"/>
            <w:color w:val="auto"/>
          </w:rPr>
          <w:t>.»</w:t>
        </w:r>
      </w:hyperlink>
      <w:r w:rsidRPr="00A77A08">
        <w:rPr>
          <w:rFonts w:ascii="Times New Roman" w:hAnsi="Times New Roman"/>
        </w:rPr>
        <w:t xml:space="preserve"> заменить словами «</w:t>
      </w:r>
      <w:r w:rsidRPr="00A77A08">
        <w:rPr>
          <w:rFonts w:ascii="Times New Roman" w:hAnsi="Times New Roman"/>
          <w:lang w:val="en-US"/>
        </w:rPr>
        <w:t>E</w:t>
      </w:r>
      <w:r w:rsidRPr="00A77A08">
        <w:rPr>
          <w:rFonts w:ascii="Times New Roman" w:hAnsi="Times New Roman"/>
        </w:rPr>
        <w:t>-</w:t>
      </w:r>
      <w:r w:rsidRPr="00A77A08">
        <w:rPr>
          <w:rFonts w:ascii="Times New Roman" w:hAnsi="Times New Roman"/>
          <w:lang w:val="en-US"/>
        </w:rPr>
        <w:t>mail</w:t>
      </w:r>
      <w:r w:rsidRPr="00A77A08">
        <w:rPr>
          <w:rFonts w:ascii="Times New Roman" w:hAnsi="Times New Roman"/>
        </w:rPr>
        <w:t xml:space="preserve">: </w:t>
      </w:r>
      <w:r w:rsidRPr="00A77A08">
        <w:rPr>
          <w:rFonts w:ascii="Times New Roman" w:hAnsi="Times New Roman"/>
          <w:bCs/>
          <w:lang w:val="en-US"/>
        </w:rPr>
        <w:t>admtuzh</w:t>
      </w:r>
      <w:r w:rsidRPr="00A77A08">
        <w:rPr>
          <w:rFonts w:ascii="Times New Roman" w:hAnsi="Times New Roman"/>
          <w:bCs/>
        </w:rPr>
        <w:t>@</w:t>
      </w:r>
      <w:r w:rsidRPr="00A77A08">
        <w:rPr>
          <w:rFonts w:ascii="Times New Roman" w:hAnsi="Times New Roman"/>
          <w:bCs/>
          <w:lang w:val="en-US"/>
        </w:rPr>
        <w:t>kirovreg</w:t>
      </w:r>
      <w:r w:rsidRPr="00A77A08">
        <w:rPr>
          <w:rFonts w:ascii="Times New Roman" w:hAnsi="Times New Roman"/>
          <w:bCs/>
        </w:rPr>
        <w:t>.</w:t>
      </w:r>
      <w:r w:rsidRPr="00A77A08">
        <w:rPr>
          <w:rFonts w:ascii="Times New Roman" w:hAnsi="Times New Roman"/>
          <w:bCs/>
          <w:lang w:val="en-US"/>
        </w:rPr>
        <w:t>ru</w:t>
      </w:r>
      <w:r w:rsidRPr="00A77A08">
        <w:rPr>
          <w:rFonts w:ascii="Times New Roman" w:hAnsi="Times New Roman"/>
        </w:rPr>
        <w:t>.».</w:t>
      </w:r>
    </w:p>
    <w:p w:rsidR="00A77A08" w:rsidRPr="00A77A08" w:rsidRDefault="00A77A08" w:rsidP="00A77A08">
      <w:pPr>
        <w:pStyle w:val="ConsPlusNormal"/>
        <w:ind w:firstLine="709"/>
        <w:jc w:val="both"/>
        <w:rPr>
          <w:sz w:val="22"/>
          <w:szCs w:val="22"/>
        </w:rPr>
      </w:pPr>
      <w:r w:rsidRPr="00A77A08">
        <w:rPr>
          <w:sz w:val="22"/>
          <w:szCs w:val="22"/>
        </w:rPr>
        <w:t>1.2. Пункт 2.6.5. подраздела 2.6. раздела 2 административного регламента дополнить подпунктом 2.6.5.5. следующего содержания:</w:t>
      </w:r>
    </w:p>
    <w:p w:rsidR="00A77A08" w:rsidRPr="00A77A08" w:rsidRDefault="00A77A08" w:rsidP="00A77A08">
      <w:pPr>
        <w:autoSpaceDE w:val="0"/>
        <w:autoSpaceDN w:val="0"/>
        <w:adjustRightInd w:val="0"/>
        <w:spacing w:after="0" w:line="240" w:lineRule="auto"/>
        <w:ind w:firstLine="709"/>
        <w:jc w:val="both"/>
        <w:rPr>
          <w:rFonts w:ascii="Times New Roman" w:hAnsi="Times New Roman"/>
        </w:rPr>
      </w:pPr>
      <w:r w:rsidRPr="00A77A08">
        <w:rPr>
          <w:rFonts w:ascii="Times New Roman" w:hAnsi="Times New Roman"/>
        </w:rPr>
        <w:t xml:space="preserve">«2.6.5.5.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A77A08">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7A08" w:rsidRPr="00A77A08" w:rsidRDefault="00A77A08" w:rsidP="00A77A08">
      <w:pPr>
        <w:spacing w:after="0" w:line="240" w:lineRule="auto"/>
        <w:ind w:firstLine="709"/>
        <w:jc w:val="both"/>
        <w:rPr>
          <w:rFonts w:ascii="Times New Roman" w:hAnsi="Times New Roman"/>
        </w:rPr>
      </w:pPr>
      <w:r w:rsidRPr="00A77A08">
        <w:rPr>
          <w:rFonts w:ascii="Times New Roman" w:hAnsi="Times New Roman"/>
        </w:rPr>
        <w:t>1.3. Раздел 2 административного регламента дополнить подразделом 2.17. следующего содержания:</w:t>
      </w:r>
    </w:p>
    <w:p w:rsidR="00A77A08" w:rsidRPr="00A77A08" w:rsidRDefault="00A77A08" w:rsidP="00A77A08">
      <w:pPr>
        <w:spacing w:after="0" w:line="240" w:lineRule="auto"/>
        <w:ind w:firstLine="709"/>
        <w:jc w:val="both"/>
        <w:rPr>
          <w:rFonts w:ascii="Times New Roman" w:hAnsi="Times New Roman"/>
        </w:rPr>
      </w:pPr>
      <w:r w:rsidRPr="00A77A08">
        <w:rPr>
          <w:rFonts w:ascii="Times New Roman" w:hAnsi="Times New Roman"/>
        </w:rPr>
        <w:t>«</w:t>
      </w:r>
      <w:r w:rsidRPr="00A77A08">
        <w:rPr>
          <w:rFonts w:ascii="Times New Roman" w:hAnsi="Times New Roman"/>
          <w:bCs/>
        </w:rPr>
        <w:t xml:space="preserve">2.17. </w:t>
      </w:r>
      <w:r w:rsidRPr="00A77A08">
        <w:rPr>
          <w:rFonts w:ascii="Times New Roman" w:hAnsi="Times New Roman"/>
        </w:rPr>
        <w:t>Случаи и порядок предоставления муниципальной услуги в упреждающем (проактивном) режиме.</w:t>
      </w:r>
    </w:p>
    <w:p w:rsidR="00A77A08" w:rsidRPr="00A77A08" w:rsidRDefault="00A77A08" w:rsidP="00A77A08">
      <w:pPr>
        <w:autoSpaceDE w:val="0"/>
        <w:autoSpaceDN w:val="0"/>
        <w:adjustRightInd w:val="0"/>
        <w:spacing w:after="0" w:line="240" w:lineRule="auto"/>
        <w:ind w:firstLine="709"/>
        <w:jc w:val="both"/>
        <w:rPr>
          <w:rFonts w:ascii="Times New Roman" w:hAnsi="Times New Roman"/>
        </w:rPr>
      </w:pPr>
      <w:r w:rsidRPr="00A77A08">
        <w:rPr>
          <w:rFonts w:ascii="Times New Roman" w:hAnsi="Times New Roman"/>
        </w:rPr>
        <w:lastRenderedPageBreak/>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A77A08" w:rsidRPr="00A77A08" w:rsidRDefault="00A77A08" w:rsidP="00A77A08">
      <w:pPr>
        <w:autoSpaceDE w:val="0"/>
        <w:autoSpaceDN w:val="0"/>
        <w:adjustRightInd w:val="0"/>
        <w:spacing w:after="0" w:line="240" w:lineRule="auto"/>
        <w:ind w:firstLine="709"/>
        <w:jc w:val="both"/>
        <w:rPr>
          <w:rFonts w:ascii="Times New Roman" w:hAnsi="Times New Roman"/>
        </w:rPr>
      </w:pPr>
      <w:r w:rsidRPr="00A77A08">
        <w:rPr>
          <w:rFonts w:ascii="Times New Roman" w:hAnsi="Times New Roman"/>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77A08" w:rsidRPr="00A77A08" w:rsidRDefault="00A77A08" w:rsidP="00A77A08">
      <w:pPr>
        <w:autoSpaceDE w:val="0"/>
        <w:autoSpaceDN w:val="0"/>
        <w:adjustRightInd w:val="0"/>
        <w:spacing w:after="0" w:line="240" w:lineRule="auto"/>
        <w:ind w:firstLine="709"/>
        <w:jc w:val="both"/>
        <w:rPr>
          <w:rFonts w:ascii="Times New Roman" w:hAnsi="Times New Roman"/>
        </w:rPr>
      </w:pPr>
      <w:r w:rsidRPr="00A77A08">
        <w:rPr>
          <w:rFonts w:ascii="Times New Roman" w:hAnsi="Times New Roman"/>
        </w:rPr>
        <w:t xml:space="preserve">2.17.1.2. при условии наличия запроса заявителя о предоставлении муниципальной услуги, </w:t>
      </w:r>
      <w:r>
        <w:rPr>
          <w:rFonts w:ascii="Times New Roman" w:hAnsi="Times New Roman"/>
        </w:rPr>
        <w:br/>
      </w:r>
      <w:r w:rsidRPr="00A77A08">
        <w:rPr>
          <w:rFonts w:ascii="Times New Roman" w:hAnsi="Times New Roman"/>
        </w:rPr>
        <w:t xml:space="preserve">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rFonts w:ascii="Times New Roman" w:hAnsi="Times New Roman"/>
        </w:rPr>
        <w:br/>
      </w:r>
      <w:r w:rsidRPr="00A77A08">
        <w:rPr>
          <w:rFonts w:ascii="Times New Roman" w:hAnsi="Times New Roman"/>
        </w:rPr>
        <w:t>с использованием портала муниципальных услуг и уведомлять заявителя о проведенных мероприятиях.».</w:t>
      </w:r>
    </w:p>
    <w:p w:rsidR="00A77A08" w:rsidRPr="00A77A08" w:rsidRDefault="00A77A08" w:rsidP="00A77A08">
      <w:pPr>
        <w:suppressAutoHyphens/>
        <w:autoSpaceDE w:val="0"/>
        <w:snapToGrid w:val="0"/>
        <w:spacing w:after="0" w:line="240" w:lineRule="auto"/>
        <w:ind w:firstLine="709"/>
        <w:jc w:val="both"/>
        <w:rPr>
          <w:rFonts w:ascii="Times New Roman" w:hAnsi="Times New Roman"/>
        </w:rPr>
      </w:pPr>
      <w:r w:rsidRPr="00A77A08">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77A08" w:rsidRPr="00A77A08" w:rsidRDefault="00A77A08" w:rsidP="00A77A08">
      <w:pPr>
        <w:autoSpaceDE w:val="0"/>
        <w:snapToGrid w:val="0"/>
        <w:spacing w:after="0" w:line="240" w:lineRule="auto"/>
        <w:ind w:firstLine="709"/>
        <w:jc w:val="both"/>
        <w:rPr>
          <w:rFonts w:ascii="Times New Roman" w:hAnsi="Times New Roman"/>
        </w:rPr>
      </w:pPr>
      <w:r w:rsidRPr="00A77A08">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A77A08">
        <w:rPr>
          <w:rFonts w:ascii="Times New Roman" w:hAnsi="Times New Roman"/>
        </w:rPr>
        <w:t>и муниципальных услуг (</w:t>
      </w:r>
      <w:hyperlink r:id="rId30" w:history="1">
        <w:r w:rsidRPr="00A77A08">
          <w:rPr>
            <w:rStyle w:val="ad"/>
            <w:rFonts w:ascii="Times New Roman" w:hAnsi="Times New Roman"/>
            <w:color w:val="auto"/>
            <w:lang w:val="en-US"/>
          </w:rPr>
          <w:t>www</w:t>
        </w:r>
        <w:r w:rsidRPr="00A77A08">
          <w:rPr>
            <w:rStyle w:val="ad"/>
            <w:rFonts w:ascii="Times New Roman" w:hAnsi="Times New Roman"/>
            <w:color w:val="auto"/>
          </w:rPr>
          <w:t>.</w:t>
        </w:r>
        <w:r w:rsidRPr="00A77A08">
          <w:rPr>
            <w:rStyle w:val="ad"/>
            <w:rFonts w:ascii="Times New Roman" w:hAnsi="Times New Roman"/>
            <w:color w:val="auto"/>
            <w:lang w:val="en-US"/>
          </w:rPr>
          <w:t>gosuslugi</w:t>
        </w:r>
        <w:r w:rsidRPr="00A77A08">
          <w:rPr>
            <w:rStyle w:val="ad"/>
            <w:rFonts w:ascii="Times New Roman" w:hAnsi="Times New Roman"/>
            <w:color w:val="auto"/>
          </w:rPr>
          <w:t>.</w:t>
        </w:r>
        <w:r w:rsidRPr="00A77A08">
          <w:rPr>
            <w:rStyle w:val="ad"/>
            <w:rFonts w:ascii="Times New Roman" w:hAnsi="Times New Roman"/>
            <w:color w:val="auto"/>
            <w:lang w:val="en-US"/>
          </w:rPr>
          <w:t>ru</w:t>
        </w:r>
      </w:hyperlink>
      <w:r w:rsidRPr="00A77A08">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ind w:right="-710"/>
        <w:jc w:val="both"/>
        <w:rPr>
          <w:rFonts w:ascii="Times New Roman" w:hAnsi="Times New Roman"/>
          <w:b/>
          <w:lang w:val="ru-RU"/>
        </w:rPr>
      </w:pPr>
    </w:p>
    <w:p w:rsidR="0098198B" w:rsidRPr="00753E9A"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198B" w:rsidRDefault="0098198B" w:rsidP="0098198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198B" w:rsidRPr="00753E9A" w:rsidRDefault="0098198B" w:rsidP="0098198B">
      <w:pPr>
        <w:pStyle w:val="ConsPlusTitle"/>
        <w:contextualSpacing/>
        <w:jc w:val="center"/>
        <w:rPr>
          <w:rFonts w:ascii="Times New Roman" w:hAnsi="Times New Roman" w:cs="Times New Roman"/>
          <w:b w:val="0"/>
          <w:sz w:val="22"/>
          <w:szCs w:val="22"/>
        </w:rPr>
      </w:pPr>
    </w:p>
    <w:p w:rsidR="0098198B" w:rsidRDefault="0098198B" w:rsidP="0098198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198B" w:rsidRPr="00753E9A" w:rsidRDefault="0098198B" w:rsidP="0098198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8198B" w:rsidRPr="00D95D93" w:rsidTr="0098198B">
        <w:tc>
          <w:tcPr>
            <w:tcW w:w="1773" w:type="dxa"/>
            <w:tcBorders>
              <w:bottom w:val="single" w:sz="4" w:space="0" w:color="auto"/>
            </w:tcBorders>
          </w:tcPr>
          <w:p w:rsidR="0098198B" w:rsidRPr="00AB4D86" w:rsidRDefault="00920E82" w:rsidP="0098198B">
            <w:pPr>
              <w:tabs>
                <w:tab w:val="left" w:pos="0"/>
              </w:tabs>
              <w:spacing w:after="0" w:line="240" w:lineRule="auto"/>
              <w:contextualSpacing/>
              <w:jc w:val="center"/>
              <w:rPr>
                <w:rFonts w:ascii="Times New Roman" w:hAnsi="Times New Roman"/>
              </w:rPr>
            </w:pPr>
            <w:r>
              <w:rPr>
                <w:rFonts w:ascii="Times New Roman" w:hAnsi="Times New Roman"/>
              </w:rPr>
              <w:t>06</w:t>
            </w:r>
            <w:r w:rsidR="0098198B">
              <w:rPr>
                <w:rFonts w:ascii="Times New Roman" w:hAnsi="Times New Roman"/>
              </w:rPr>
              <w:t>.04.2021</w:t>
            </w:r>
          </w:p>
        </w:tc>
        <w:tc>
          <w:tcPr>
            <w:tcW w:w="2873" w:type="dxa"/>
          </w:tcPr>
          <w:p w:rsidR="0098198B" w:rsidRPr="00AB4D86" w:rsidRDefault="0098198B" w:rsidP="0098198B">
            <w:pPr>
              <w:spacing w:after="0" w:line="240" w:lineRule="auto"/>
              <w:contextualSpacing/>
              <w:jc w:val="center"/>
              <w:rPr>
                <w:rFonts w:ascii="Times New Roman" w:hAnsi="Times New Roman"/>
                <w:position w:val="-6"/>
              </w:rPr>
            </w:pPr>
          </w:p>
        </w:tc>
        <w:tc>
          <w:tcPr>
            <w:tcW w:w="3292" w:type="dxa"/>
          </w:tcPr>
          <w:p w:rsidR="0098198B" w:rsidRPr="00D95D93" w:rsidRDefault="0098198B" w:rsidP="0098198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198B" w:rsidRPr="00D95D93" w:rsidRDefault="00920E82" w:rsidP="0098198B">
            <w:pPr>
              <w:spacing w:after="0" w:line="240" w:lineRule="auto"/>
              <w:contextualSpacing/>
              <w:jc w:val="center"/>
              <w:rPr>
                <w:rFonts w:ascii="Times New Roman" w:hAnsi="Times New Roman"/>
              </w:rPr>
            </w:pPr>
            <w:r>
              <w:rPr>
                <w:rFonts w:ascii="Times New Roman" w:hAnsi="Times New Roman"/>
              </w:rPr>
              <w:t>109</w:t>
            </w:r>
          </w:p>
        </w:tc>
      </w:tr>
      <w:tr w:rsidR="0098198B" w:rsidRPr="00D95D93" w:rsidTr="0098198B">
        <w:trPr>
          <w:trHeight w:val="217"/>
        </w:trPr>
        <w:tc>
          <w:tcPr>
            <w:tcW w:w="9781" w:type="dxa"/>
            <w:gridSpan w:val="4"/>
          </w:tcPr>
          <w:p w:rsidR="0098198B" w:rsidRDefault="0098198B" w:rsidP="0098198B">
            <w:pPr>
              <w:tabs>
                <w:tab w:val="left" w:pos="2765"/>
              </w:tabs>
              <w:spacing w:after="0" w:line="240" w:lineRule="auto"/>
              <w:contextualSpacing/>
              <w:jc w:val="center"/>
              <w:rPr>
                <w:rFonts w:ascii="Times New Roman" w:hAnsi="Times New Roman"/>
              </w:rPr>
            </w:pPr>
          </w:p>
          <w:p w:rsidR="0098198B" w:rsidRDefault="0098198B" w:rsidP="0098198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8198B" w:rsidRPr="00753E9A" w:rsidRDefault="0098198B" w:rsidP="0098198B">
            <w:pPr>
              <w:tabs>
                <w:tab w:val="left" w:pos="2765"/>
              </w:tabs>
              <w:spacing w:after="0" w:line="240" w:lineRule="auto"/>
              <w:contextualSpacing/>
              <w:jc w:val="center"/>
              <w:rPr>
                <w:rFonts w:ascii="Times New Roman" w:hAnsi="Times New Roman"/>
              </w:rPr>
            </w:pPr>
          </w:p>
        </w:tc>
      </w:tr>
    </w:tbl>
    <w:p w:rsidR="0098198B" w:rsidRPr="005561EB" w:rsidRDefault="0098198B" w:rsidP="0098198B">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sidR="00920E82">
        <w:rPr>
          <w:rFonts w:ascii="Times New Roman" w:hAnsi="Times New Roman" w:cs="Times New Roman"/>
          <w:sz w:val="22"/>
          <w:szCs w:val="22"/>
        </w:rPr>
        <w:t>09.11.2020</w:t>
      </w:r>
      <w:r w:rsidRPr="005561EB">
        <w:rPr>
          <w:rFonts w:ascii="Times New Roman" w:hAnsi="Times New Roman" w:cs="Times New Roman"/>
          <w:sz w:val="22"/>
          <w:szCs w:val="22"/>
        </w:rPr>
        <w:t xml:space="preserve"> № </w:t>
      </w:r>
      <w:r w:rsidR="00920E82">
        <w:rPr>
          <w:rFonts w:ascii="Times New Roman" w:hAnsi="Times New Roman" w:cs="Times New Roman"/>
          <w:sz w:val="22"/>
          <w:szCs w:val="22"/>
        </w:rPr>
        <w:t>329</w:t>
      </w:r>
    </w:p>
    <w:p w:rsidR="0098198B" w:rsidRPr="00D40AFB" w:rsidRDefault="0098198B" w:rsidP="0098198B">
      <w:pPr>
        <w:pStyle w:val="heading"/>
        <w:shd w:val="clear" w:color="auto" w:fill="auto"/>
        <w:spacing w:before="0" w:beforeAutospacing="0" w:after="0" w:afterAutospacing="0"/>
        <w:jc w:val="both"/>
        <w:rPr>
          <w:b/>
          <w:sz w:val="22"/>
          <w:szCs w:val="22"/>
        </w:rPr>
      </w:pPr>
    </w:p>
    <w:p w:rsidR="00102649" w:rsidRPr="00E63397" w:rsidRDefault="00102649" w:rsidP="00102649">
      <w:pPr>
        <w:autoSpaceDE w:val="0"/>
        <w:snapToGrid w:val="0"/>
        <w:spacing w:after="0" w:line="240" w:lineRule="auto"/>
        <w:ind w:firstLine="709"/>
        <w:jc w:val="both"/>
        <w:rPr>
          <w:rFonts w:ascii="Times New Roman" w:hAnsi="Times New Roman"/>
        </w:rPr>
      </w:pPr>
      <w:r w:rsidRPr="00E63397">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102649" w:rsidRPr="00E63397" w:rsidRDefault="00102649" w:rsidP="00102649">
      <w:pPr>
        <w:spacing w:after="0" w:line="240" w:lineRule="auto"/>
        <w:ind w:firstLine="709"/>
        <w:jc w:val="both"/>
        <w:rPr>
          <w:rFonts w:ascii="Times New Roman" w:hAnsi="Times New Roman"/>
        </w:rPr>
      </w:pPr>
      <w:r w:rsidRPr="00E63397">
        <w:rPr>
          <w:rFonts w:ascii="Times New Roman" w:hAnsi="Times New Roman"/>
        </w:rPr>
        <w:t xml:space="preserve">1. Внести в постановление администрации Тужинского муниципального района от 09.11.2020 </w:t>
      </w:r>
      <w:r>
        <w:rPr>
          <w:rFonts w:ascii="Times New Roman" w:hAnsi="Times New Roman"/>
        </w:rPr>
        <w:br/>
      </w:r>
      <w:r w:rsidRPr="00E63397">
        <w:rPr>
          <w:rFonts w:ascii="Times New Roman" w:hAnsi="Times New Roman"/>
        </w:rPr>
        <w:t>№ 329, которым утвержден администр</w:t>
      </w:r>
      <w:r w:rsidRPr="00E63397">
        <w:rPr>
          <w:rFonts w:ascii="Times New Roman" w:hAnsi="Times New Roman"/>
        </w:rPr>
        <w:t>а</w:t>
      </w:r>
      <w:r w:rsidRPr="00E63397">
        <w:rPr>
          <w:rFonts w:ascii="Times New Roman" w:hAnsi="Times New Roman"/>
        </w:rPr>
        <w:t>тивный регламент предоставления муниципальной услуги «Принятие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 (далее - административный регламент) следующие изменения:</w:t>
      </w:r>
    </w:p>
    <w:p w:rsidR="00102649" w:rsidRPr="00E63397" w:rsidRDefault="00102649" w:rsidP="00102649">
      <w:pPr>
        <w:autoSpaceDE w:val="0"/>
        <w:autoSpaceDN w:val="0"/>
        <w:adjustRightInd w:val="0"/>
        <w:spacing w:after="0" w:line="240" w:lineRule="auto"/>
        <w:ind w:firstLine="709"/>
        <w:jc w:val="both"/>
        <w:rPr>
          <w:rFonts w:ascii="Times New Roman" w:hAnsi="Times New Roman"/>
        </w:rPr>
      </w:pPr>
      <w:r w:rsidRPr="00E63397">
        <w:rPr>
          <w:rFonts w:ascii="Times New Roman" w:hAnsi="Times New Roman"/>
        </w:rPr>
        <w:t>1.1. Подпункт 1.4.2.1. пункта 1.4.2. подраздела 1.4. раздела 1 административного регламента дополнить абзацем 9 следующего содержания:</w:t>
      </w:r>
    </w:p>
    <w:p w:rsidR="00102649" w:rsidRPr="00E63397" w:rsidRDefault="00102649" w:rsidP="00102649">
      <w:pPr>
        <w:autoSpaceDE w:val="0"/>
        <w:autoSpaceDN w:val="0"/>
        <w:adjustRightInd w:val="0"/>
        <w:spacing w:after="0" w:line="240" w:lineRule="auto"/>
        <w:ind w:firstLine="709"/>
        <w:jc w:val="both"/>
        <w:rPr>
          <w:rFonts w:ascii="Times New Roman" w:hAnsi="Times New Roman"/>
          <w:lang w:val="en-US"/>
        </w:rPr>
      </w:pPr>
      <w:r w:rsidRPr="00E63397">
        <w:rPr>
          <w:rFonts w:ascii="Times New Roman" w:hAnsi="Times New Roman"/>
          <w:lang w:val="en-US"/>
        </w:rPr>
        <w:t>«- E-mail:</w:t>
      </w:r>
      <w:r w:rsidRPr="00E63397">
        <w:rPr>
          <w:lang w:val="en-US"/>
        </w:rPr>
        <w:t xml:space="preserve"> </w:t>
      </w:r>
      <w:r w:rsidRPr="00E63397">
        <w:rPr>
          <w:rFonts w:ascii="Times New Roman" w:hAnsi="Times New Roman"/>
          <w:bCs/>
          <w:lang w:val="en-US"/>
        </w:rPr>
        <w:t>admtuzh@kirovreg.ru</w:t>
      </w:r>
      <w:r w:rsidRPr="00E63397">
        <w:rPr>
          <w:rFonts w:ascii="Times New Roman" w:hAnsi="Times New Roman"/>
          <w:lang w:val="en-US"/>
        </w:rPr>
        <w:t>.».</w:t>
      </w:r>
    </w:p>
    <w:p w:rsidR="00102649" w:rsidRPr="00E63397" w:rsidRDefault="00102649" w:rsidP="00102649">
      <w:pPr>
        <w:pStyle w:val="ConsPlusNormal"/>
        <w:ind w:firstLine="709"/>
        <w:jc w:val="both"/>
        <w:rPr>
          <w:sz w:val="22"/>
          <w:szCs w:val="22"/>
        </w:rPr>
      </w:pPr>
      <w:r w:rsidRPr="00E63397">
        <w:rPr>
          <w:sz w:val="22"/>
          <w:szCs w:val="22"/>
        </w:rPr>
        <w:t>1.2. Пункт 2.5.4. подраздела 2.5. раздела 2 административного регламента дополнить абзацем 10 следующего содержания:</w:t>
      </w:r>
    </w:p>
    <w:p w:rsidR="00102649" w:rsidRPr="00E63397" w:rsidRDefault="00102649" w:rsidP="00102649">
      <w:pPr>
        <w:autoSpaceDE w:val="0"/>
        <w:autoSpaceDN w:val="0"/>
        <w:adjustRightInd w:val="0"/>
        <w:spacing w:after="0" w:line="240" w:lineRule="auto"/>
        <w:ind w:firstLine="709"/>
        <w:jc w:val="both"/>
        <w:rPr>
          <w:rFonts w:ascii="Times New Roman" w:hAnsi="Times New Roman"/>
        </w:rPr>
      </w:pPr>
      <w:r w:rsidRPr="00E63397">
        <w:rPr>
          <w:rFonts w:ascii="Times New Roman" w:hAnsi="Times New Roman"/>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E63397">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2649" w:rsidRPr="00E63397" w:rsidRDefault="00102649" w:rsidP="00102649">
      <w:pPr>
        <w:spacing w:after="0" w:line="240" w:lineRule="auto"/>
        <w:ind w:firstLine="709"/>
        <w:jc w:val="both"/>
        <w:rPr>
          <w:rFonts w:ascii="Times New Roman" w:hAnsi="Times New Roman"/>
        </w:rPr>
      </w:pPr>
      <w:r w:rsidRPr="00E63397">
        <w:rPr>
          <w:rFonts w:ascii="Times New Roman" w:hAnsi="Times New Roman"/>
        </w:rPr>
        <w:t>1.3. Раздел 2 административного регламента дополнить подразделом 2.15. следующего содержания:</w:t>
      </w:r>
    </w:p>
    <w:p w:rsidR="00102649" w:rsidRPr="00E63397" w:rsidRDefault="00102649" w:rsidP="00102649">
      <w:pPr>
        <w:spacing w:after="0" w:line="240" w:lineRule="auto"/>
        <w:ind w:firstLine="709"/>
        <w:jc w:val="both"/>
        <w:rPr>
          <w:rFonts w:ascii="Times New Roman" w:hAnsi="Times New Roman"/>
        </w:rPr>
      </w:pPr>
      <w:r w:rsidRPr="00E63397">
        <w:rPr>
          <w:rFonts w:ascii="Times New Roman" w:hAnsi="Times New Roman"/>
        </w:rPr>
        <w:lastRenderedPageBreak/>
        <w:t>«</w:t>
      </w:r>
      <w:r w:rsidRPr="00E63397">
        <w:rPr>
          <w:rFonts w:ascii="Times New Roman" w:hAnsi="Times New Roman"/>
          <w:bCs/>
          <w:color w:val="000000"/>
        </w:rPr>
        <w:t xml:space="preserve">2.15. </w:t>
      </w:r>
      <w:r w:rsidRPr="00E63397">
        <w:rPr>
          <w:rFonts w:ascii="Times New Roman" w:hAnsi="Times New Roman"/>
        </w:rPr>
        <w:t>Случаи и порядок предоставления муниципальной услуги в упреждающем (проактивном) режиме.</w:t>
      </w:r>
    </w:p>
    <w:p w:rsidR="00102649" w:rsidRPr="00E63397" w:rsidRDefault="00102649" w:rsidP="00102649">
      <w:pPr>
        <w:autoSpaceDE w:val="0"/>
        <w:autoSpaceDN w:val="0"/>
        <w:adjustRightInd w:val="0"/>
        <w:spacing w:after="0" w:line="240" w:lineRule="auto"/>
        <w:ind w:firstLine="709"/>
        <w:jc w:val="both"/>
        <w:rPr>
          <w:rFonts w:ascii="Times New Roman" w:hAnsi="Times New Roman"/>
        </w:rPr>
      </w:pPr>
      <w:r w:rsidRPr="00E63397">
        <w:rPr>
          <w:rFonts w:ascii="Times New Roman" w:hAnsi="Times New Roman"/>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102649" w:rsidRPr="00E63397" w:rsidRDefault="00102649" w:rsidP="00102649">
      <w:pPr>
        <w:autoSpaceDE w:val="0"/>
        <w:autoSpaceDN w:val="0"/>
        <w:adjustRightInd w:val="0"/>
        <w:spacing w:after="0" w:line="240" w:lineRule="auto"/>
        <w:ind w:firstLine="709"/>
        <w:jc w:val="both"/>
        <w:rPr>
          <w:rFonts w:ascii="Times New Roman" w:hAnsi="Times New Roman"/>
        </w:rPr>
      </w:pPr>
      <w:r w:rsidRPr="00E63397">
        <w:rPr>
          <w:rFonts w:ascii="Times New Roman" w:hAnsi="Times New Roman"/>
        </w:rPr>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02649" w:rsidRPr="00E63397" w:rsidRDefault="00102649" w:rsidP="00102649">
      <w:pPr>
        <w:autoSpaceDE w:val="0"/>
        <w:autoSpaceDN w:val="0"/>
        <w:adjustRightInd w:val="0"/>
        <w:spacing w:after="0" w:line="240" w:lineRule="auto"/>
        <w:ind w:firstLine="709"/>
        <w:jc w:val="both"/>
        <w:rPr>
          <w:rFonts w:ascii="Times New Roman" w:hAnsi="Times New Roman"/>
        </w:rPr>
      </w:pPr>
      <w:r w:rsidRPr="00E63397">
        <w:rPr>
          <w:rFonts w:ascii="Times New Roman" w:hAnsi="Times New Roman"/>
        </w:rPr>
        <w:t xml:space="preserve">- 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w:t>
      </w:r>
      <w:r>
        <w:rPr>
          <w:rFonts w:ascii="Times New Roman" w:hAnsi="Times New Roman"/>
        </w:rPr>
        <w:br/>
      </w:r>
      <w:r w:rsidRPr="00E63397">
        <w:rPr>
          <w:rFonts w:ascii="Times New Roman" w:hAnsi="Times New Roman"/>
        </w:rPr>
        <w:t>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102649" w:rsidRPr="00E63397" w:rsidRDefault="00102649" w:rsidP="00102649">
      <w:pPr>
        <w:suppressAutoHyphens/>
        <w:autoSpaceDE w:val="0"/>
        <w:snapToGrid w:val="0"/>
        <w:spacing w:after="0" w:line="240" w:lineRule="auto"/>
        <w:ind w:firstLine="709"/>
        <w:jc w:val="both"/>
        <w:rPr>
          <w:rFonts w:ascii="Times New Roman" w:hAnsi="Times New Roman"/>
        </w:rPr>
      </w:pPr>
      <w:r w:rsidRPr="00E63397">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02649" w:rsidRPr="00102649" w:rsidRDefault="00102649" w:rsidP="00102649">
      <w:pPr>
        <w:autoSpaceDE w:val="0"/>
        <w:snapToGrid w:val="0"/>
        <w:spacing w:after="0" w:line="240" w:lineRule="auto"/>
        <w:ind w:firstLine="709"/>
        <w:jc w:val="both"/>
        <w:rPr>
          <w:rFonts w:ascii="Times New Roman" w:hAnsi="Times New Roman"/>
        </w:rPr>
      </w:pPr>
      <w:r w:rsidRPr="00E63397">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E63397">
        <w:rPr>
          <w:rFonts w:ascii="Times New Roman" w:hAnsi="Times New Roman"/>
        </w:rPr>
        <w:t xml:space="preserve">и муниципальных </w:t>
      </w:r>
      <w:r w:rsidRPr="00102649">
        <w:rPr>
          <w:rFonts w:ascii="Times New Roman" w:hAnsi="Times New Roman"/>
        </w:rPr>
        <w:t>услуг (</w:t>
      </w:r>
      <w:hyperlink r:id="rId31" w:history="1">
        <w:r w:rsidRPr="00102649">
          <w:rPr>
            <w:rStyle w:val="ad"/>
            <w:rFonts w:ascii="Times New Roman" w:hAnsi="Times New Roman"/>
            <w:color w:val="auto"/>
            <w:lang w:val="en-US"/>
          </w:rPr>
          <w:t>www</w:t>
        </w:r>
        <w:r w:rsidRPr="00102649">
          <w:rPr>
            <w:rStyle w:val="ad"/>
            <w:rFonts w:ascii="Times New Roman" w:hAnsi="Times New Roman"/>
            <w:color w:val="auto"/>
          </w:rPr>
          <w:t>.</w:t>
        </w:r>
        <w:r w:rsidRPr="00102649">
          <w:rPr>
            <w:rStyle w:val="ad"/>
            <w:rFonts w:ascii="Times New Roman" w:hAnsi="Times New Roman"/>
            <w:color w:val="auto"/>
            <w:lang w:val="en-US"/>
          </w:rPr>
          <w:t>gosuslugi</w:t>
        </w:r>
        <w:r w:rsidRPr="00102649">
          <w:rPr>
            <w:rStyle w:val="ad"/>
            <w:rFonts w:ascii="Times New Roman" w:hAnsi="Times New Roman"/>
            <w:color w:val="auto"/>
          </w:rPr>
          <w:t>.</w:t>
        </w:r>
        <w:r w:rsidRPr="00102649">
          <w:rPr>
            <w:rStyle w:val="ad"/>
            <w:rFonts w:ascii="Times New Roman" w:hAnsi="Times New Roman"/>
            <w:color w:val="auto"/>
            <w:lang w:val="en-US"/>
          </w:rPr>
          <w:t>ru</w:t>
        </w:r>
      </w:hyperlink>
      <w:r w:rsidRPr="00102649">
        <w:rPr>
          <w:rFonts w:ascii="Times New Roman" w:hAnsi="Times New Roman"/>
        </w:rPr>
        <w:t>).</w:t>
      </w:r>
    </w:p>
    <w:p w:rsidR="0098198B" w:rsidRDefault="0098198B" w:rsidP="0098198B">
      <w:pPr>
        <w:pStyle w:val="a4"/>
        <w:ind w:right="-710"/>
        <w:rPr>
          <w:rFonts w:ascii="Times New Roman" w:hAnsi="Times New Roman"/>
          <w:b/>
          <w:lang w:val="ru-RU"/>
        </w:rPr>
      </w:pPr>
    </w:p>
    <w:p w:rsidR="0098198B" w:rsidRDefault="0098198B" w:rsidP="0098198B">
      <w:pPr>
        <w:pStyle w:val="a4"/>
        <w:ind w:right="-710"/>
        <w:rPr>
          <w:rFonts w:ascii="Times New Roman" w:hAnsi="Times New Roman"/>
          <w:lang w:val="ru-RU"/>
        </w:rPr>
      </w:pPr>
    </w:p>
    <w:p w:rsidR="0098198B" w:rsidRPr="003906CE" w:rsidRDefault="0098198B" w:rsidP="0098198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8198B" w:rsidRPr="003906CE" w:rsidRDefault="0098198B" w:rsidP="0098198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8198B" w:rsidRDefault="0098198B" w:rsidP="0098198B">
      <w:pPr>
        <w:pStyle w:val="a4"/>
        <w:ind w:right="-710"/>
        <w:jc w:val="both"/>
        <w:rPr>
          <w:rFonts w:ascii="Times New Roman" w:hAnsi="Times New Roman"/>
          <w:b/>
          <w:lang w:val="ru-RU"/>
        </w:rPr>
      </w:pPr>
    </w:p>
    <w:p w:rsidR="0098198B" w:rsidRDefault="0098198B" w:rsidP="0098198B">
      <w:pPr>
        <w:pStyle w:val="a4"/>
        <w:ind w:right="-710"/>
        <w:jc w:val="both"/>
        <w:rPr>
          <w:rFonts w:ascii="Times New Roman" w:hAnsi="Times New Roman"/>
          <w:b/>
          <w:lang w:val="ru-RU"/>
        </w:rPr>
      </w:pPr>
    </w:p>
    <w:p w:rsidR="00920E82" w:rsidRPr="00753E9A" w:rsidRDefault="00920E82" w:rsidP="00920E8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20E82" w:rsidRDefault="00920E82" w:rsidP="00920E8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20E82" w:rsidRPr="00753E9A" w:rsidRDefault="00920E82" w:rsidP="00920E82">
      <w:pPr>
        <w:pStyle w:val="ConsPlusTitle"/>
        <w:contextualSpacing/>
        <w:jc w:val="center"/>
        <w:rPr>
          <w:rFonts w:ascii="Times New Roman" w:hAnsi="Times New Roman" w:cs="Times New Roman"/>
          <w:b w:val="0"/>
          <w:sz w:val="22"/>
          <w:szCs w:val="22"/>
        </w:rPr>
      </w:pPr>
    </w:p>
    <w:p w:rsidR="00920E82" w:rsidRDefault="00920E82" w:rsidP="00920E8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20E82" w:rsidRPr="00753E9A" w:rsidRDefault="00920E82" w:rsidP="00920E8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20E82" w:rsidRPr="00D95D93" w:rsidTr="006A4106">
        <w:tc>
          <w:tcPr>
            <w:tcW w:w="1773" w:type="dxa"/>
            <w:tcBorders>
              <w:bottom w:val="single" w:sz="4" w:space="0" w:color="auto"/>
            </w:tcBorders>
          </w:tcPr>
          <w:p w:rsidR="00920E82" w:rsidRPr="00AB4D86" w:rsidRDefault="00920E82" w:rsidP="006A4106">
            <w:pPr>
              <w:tabs>
                <w:tab w:val="left" w:pos="0"/>
              </w:tabs>
              <w:spacing w:after="0" w:line="240" w:lineRule="auto"/>
              <w:contextualSpacing/>
              <w:jc w:val="center"/>
              <w:rPr>
                <w:rFonts w:ascii="Times New Roman" w:hAnsi="Times New Roman"/>
              </w:rPr>
            </w:pPr>
            <w:r>
              <w:rPr>
                <w:rFonts w:ascii="Times New Roman" w:hAnsi="Times New Roman"/>
              </w:rPr>
              <w:t>06.04.2021</w:t>
            </w:r>
          </w:p>
        </w:tc>
        <w:tc>
          <w:tcPr>
            <w:tcW w:w="2873" w:type="dxa"/>
          </w:tcPr>
          <w:p w:rsidR="00920E82" w:rsidRPr="00AB4D86" w:rsidRDefault="00920E82" w:rsidP="006A4106">
            <w:pPr>
              <w:spacing w:after="0" w:line="240" w:lineRule="auto"/>
              <w:contextualSpacing/>
              <w:jc w:val="center"/>
              <w:rPr>
                <w:rFonts w:ascii="Times New Roman" w:hAnsi="Times New Roman"/>
                <w:position w:val="-6"/>
              </w:rPr>
            </w:pPr>
          </w:p>
        </w:tc>
        <w:tc>
          <w:tcPr>
            <w:tcW w:w="3292" w:type="dxa"/>
          </w:tcPr>
          <w:p w:rsidR="00920E82" w:rsidRPr="00D95D93" w:rsidRDefault="00920E82" w:rsidP="006A410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20E82" w:rsidRPr="00D95D93" w:rsidRDefault="00920E82" w:rsidP="006A4106">
            <w:pPr>
              <w:spacing w:after="0" w:line="240" w:lineRule="auto"/>
              <w:contextualSpacing/>
              <w:jc w:val="center"/>
              <w:rPr>
                <w:rFonts w:ascii="Times New Roman" w:hAnsi="Times New Roman"/>
              </w:rPr>
            </w:pPr>
            <w:r>
              <w:rPr>
                <w:rFonts w:ascii="Times New Roman" w:hAnsi="Times New Roman"/>
              </w:rPr>
              <w:t>1</w:t>
            </w:r>
            <w:r w:rsidR="00BC6DBA">
              <w:rPr>
                <w:rFonts w:ascii="Times New Roman" w:hAnsi="Times New Roman"/>
              </w:rPr>
              <w:t>10</w:t>
            </w:r>
          </w:p>
        </w:tc>
      </w:tr>
      <w:tr w:rsidR="00920E82" w:rsidRPr="00D95D93" w:rsidTr="006A4106">
        <w:trPr>
          <w:trHeight w:val="217"/>
        </w:trPr>
        <w:tc>
          <w:tcPr>
            <w:tcW w:w="9781" w:type="dxa"/>
            <w:gridSpan w:val="4"/>
          </w:tcPr>
          <w:p w:rsidR="00920E82" w:rsidRDefault="00920E82" w:rsidP="006A4106">
            <w:pPr>
              <w:tabs>
                <w:tab w:val="left" w:pos="2765"/>
              </w:tabs>
              <w:spacing w:after="0" w:line="240" w:lineRule="auto"/>
              <w:contextualSpacing/>
              <w:jc w:val="center"/>
              <w:rPr>
                <w:rFonts w:ascii="Times New Roman" w:hAnsi="Times New Roman"/>
              </w:rPr>
            </w:pPr>
          </w:p>
          <w:p w:rsidR="00920E82" w:rsidRDefault="00920E82" w:rsidP="006A4106">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20E82" w:rsidRPr="00753E9A" w:rsidRDefault="00920E82" w:rsidP="006A4106">
            <w:pPr>
              <w:tabs>
                <w:tab w:val="left" w:pos="2765"/>
              </w:tabs>
              <w:spacing w:after="0" w:line="240" w:lineRule="auto"/>
              <w:contextualSpacing/>
              <w:jc w:val="center"/>
              <w:rPr>
                <w:rFonts w:ascii="Times New Roman" w:hAnsi="Times New Roman"/>
              </w:rPr>
            </w:pPr>
          </w:p>
        </w:tc>
      </w:tr>
    </w:tbl>
    <w:p w:rsidR="00920E82" w:rsidRPr="005561EB" w:rsidRDefault="00920E82" w:rsidP="00920E82">
      <w:pPr>
        <w:pStyle w:val="ConsPlusTitle"/>
        <w:jc w:val="center"/>
        <w:rPr>
          <w:rFonts w:ascii="Times New Roman" w:hAnsi="Times New Roman"/>
          <w:b w:val="0"/>
          <w:sz w:val="22"/>
          <w:szCs w:val="22"/>
        </w:rPr>
      </w:pPr>
      <w:r>
        <w:rPr>
          <w:rFonts w:ascii="Times New Roman" w:hAnsi="Times New Roman"/>
          <w:sz w:val="22"/>
          <w:szCs w:val="22"/>
        </w:rPr>
        <w:t>О внесении изменений</w:t>
      </w:r>
      <w:r w:rsidRPr="005561EB">
        <w:rPr>
          <w:rFonts w:ascii="Times New Roman" w:hAnsi="Times New Roman"/>
          <w:sz w:val="22"/>
          <w:szCs w:val="22"/>
        </w:rPr>
        <w:t xml:space="preserve"> в постановление администрации Тужинского муниципального района </w:t>
      </w:r>
      <w:r>
        <w:rPr>
          <w:rFonts w:ascii="Times New Roman" w:hAnsi="Times New Roman"/>
          <w:sz w:val="22"/>
          <w:szCs w:val="22"/>
        </w:rPr>
        <w:br/>
      </w:r>
      <w:r w:rsidRPr="005561EB">
        <w:rPr>
          <w:rFonts w:ascii="Times New Roman" w:hAnsi="Times New Roman"/>
          <w:sz w:val="22"/>
          <w:szCs w:val="22"/>
        </w:rPr>
        <w:t xml:space="preserve">от </w:t>
      </w:r>
      <w:r w:rsidR="00BC6DBA">
        <w:rPr>
          <w:rFonts w:ascii="Times New Roman" w:hAnsi="Times New Roman" w:cs="Times New Roman"/>
          <w:sz w:val="22"/>
          <w:szCs w:val="22"/>
        </w:rPr>
        <w:t>09.11.2020</w:t>
      </w:r>
      <w:r w:rsidRPr="005561EB">
        <w:rPr>
          <w:rFonts w:ascii="Times New Roman" w:hAnsi="Times New Roman" w:cs="Times New Roman"/>
          <w:sz w:val="22"/>
          <w:szCs w:val="22"/>
        </w:rPr>
        <w:t xml:space="preserve"> № </w:t>
      </w:r>
      <w:r w:rsidR="00BC6DBA">
        <w:rPr>
          <w:rFonts w:ascii="Times New Roman" w:hAnsi="Times New Roman" w:cs="Times New Roman"/>
          <w:sz w:val="22"/>
          <w:szCs w:val="22"/>
        </w:rPr>
        <w:t>328</w:t>
      </w:r>
    </w:p>
    <w:p w:rsidR="00920E82" w:rsidRPr="00D40AFB" w:rsidRDefault="00920E82" w:rsidP="00920E82">
      <w:pPr>
        <w:pStyle w:val="heading"/>
        <w:shd w:val="clear" w:color="auto" w:fill="auto"/>
        <w:spacing w:before="0" w:beforeAutospacing="0" w:after="0" w:afterAutospacing="0"/>
        <w:jc w:val="both"/>
        <w:rPr>
          <w:b/>
          <w:sz w:val="22"/>
          <w:szCs w:val="22"/>
        </w:rPr>
      </w:pPr>
    </w:p>
    <w:p w:rsidR="0033304D" w:rsidRPr="00505215" w:rsidRDefault="0033304D" w:rsidP="0033304D">
      <w:pPr>
        <w:autoSpaceDE w:val="0"/>
        <w:snapToGrid w:val="0"/>
        <w:spacing w:after="0" w:line="240" w:lineRule="auto"/>
        <w:ind w:firstLine="709"/>
        <w:jc w:val="both"/>
        <w:rPr>
          <w:rFonts w:ascii="Times New Roman" w:hAnsi="Times New Roman"/>
        </w:rPr>
      </w:pPr>
      <w:r w:rsidRPr="00505215">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33304D" w:rsidRPr="00505215" w:rsidRDefault="0033304D" w:rsidP="0033304D">
      <w:pPr>
        <w:spacing w:after="0" w:line="240" w:lineRule="auto"/>
        <w:ind w:firstLine="709"/>
        <w:jc w:val="both"/>
        <w:rPr>
          <w:rFonts w:ascii="Times New Roman" w:hAnsi="Times New Roman"/>
        </w:rPr>
      </w:pPr>
      <w:r w:rsidRPr="00505215">
        <w:rPr>
          <w:rFonts w:ascii="Times New Roman" w:hAnsi="Times New Roman"/>
        </w:rPr>
        <w:t xml:space="preserve">1. Внести в постановление администрации Тужинского муниципального района от 09.11.2020 </w:t>
      </w:r>
      <w:r>
        <w:rPr>
          <w:rFonts w:ascii="Times New Roman" w:hAnsi="Times New Roman"/>
        </w:rPr>
        <w:br/>
      </w:r>
      <w:r w:rsidRPr="00505215">
        <w:rPr>
          <w:rFonts w:ascii="Times New Roman" w:hAnsi="Times New Roman"/>
        </w:rPr>
        <w:t>№ 328, которым утвержден администр</w:t>
      </w:r>
      <w:r w:rsidRPr="00505215">
        <w:rPr>
          <w:rFonts w:ascii="Times New Roman" w:hAnsi="Times New Roman"/>
        </w:rPr>
        <w:t>а</w:t>
      </w:r>
      <w:r w:rsidRPr="00505215">
        <w:rPr>
          <w:rFonts w:ascii="Times New Roman" w:hAnsi="Times New Roman"/>
        </w:rPr>
        <w:t>тивный регламент предоставления муниципальной услуги «Принятие решения об установлении публичного сервитута в отдельных целях» (далее - административный регламент) следующие изменения:</w:t>
      </w:r>
    </w:p>
    <w:p w:rsidR="0033304D" w:rsidRPr="00505215" w:rsidRDefault="0033304D" w:rsidP="0033304D">
      <w:pPr>
        <w:autoSpaceDE w:val="0"/>
        <w:autoSpaceDN w:val="0"/>
        <w:adjustRightInd w:val="0"/>
        <w:spacing w:after="0" w:line="240" w:lineRule="auto"/>
        <w:ind w:firstLine="709"/>
        <w:jc w:val="both"/>
        <w:rPr>
          <w:rFonts w:ascii="Times New Roman" w:hAnsi="Times New Roman"/>
        </w:rPr>
      </w:pPr>
      <w:r w:rsidRPr="00505215">
        <w:rPr>
          <w:rFonts w:ascii="Times New Roman" w:hAnsi="Times New Roman"/>
        </w:rPr>
        <w:t>1.1. Подпункт 1.3.2.1. пункта 1.3.2. подраздела 1.3. раздела 1 административного регламента дополнить абзацем 10 следующего содержания:</w:t>
      </w:r>
    </w:p>
    <w:p w:rsidR="0033304D" w:rsidRPr="00505215" w:rsidRDefault="0033304D" w:rsidP="0033304D">
      <w:pPr>
        <w:autoSpaceDE w:val="0"/>
        <w:autoSpaceDN w:val="0"/>
        <w:adjustRightInd w:val="0"/>
        <w:spacing w:after="0" w:line="240" w:lineRule="auto"/>
        <w:ind w:firstLine="709"/>
        <w:jc w:val="both"/>
        <w:rPr>
          <w:rFonts w:ascii="Times New Roman" w:hAnsi="Times New Roman"/>
          <w:lang w:val="en-US"/>
        </w:rPr>
      </w:pPr>
      <w:r w:rsidRPr="00505215">
        <w:rPr>
          <w:rFonts w:ascii="Times New Roman" w:hAnsi="Times New Roman"/>
          <w:lang w:val="en-US"/>
        </w:rPr>
        <w:t>«E-mail:</w:t>
      </w:r>
      <w:r w:rsidRPr="00505215">
        <w:rPr>
          <w:lang w:val="en-US"/>
        </w:rPr>
        <w:t xml:space="preserve"> </w:t>
      </w:r>
      <w:r w:rsidRPr="00505215">
        <w:rPr>
          <w:rFonts w:ascii="Times New Roman" w:hAnsi="Times New Roman"/>
          <w:bCs/>
          <w:lang w:val="en-US"/>
        </w:rPr>
        <w:t>admtuzh@kirovreg.ru</w:t>
      </w:r>
      <w:r w:rsidRPr="00505215">
        <w:rPr>
          <w:rFonts w:ascii="Times New Roman" w:hAnsi="Times New Roman"/>
          <w:lang w:val="en-US"/>
        </w:rPr>
        <w:t>.».</w:t>
      </w:r>
    </w:p>
    <w:p w:rsidR="0033304D" w:rsidRPr="00505215" w:rsidRDefault="0033304D" w:rsidP="0033304D">
      <w:pPr>
        <w:pStyle w:val="ConsPlusNormal"/>
        <w:ind w:firstLine="709"/>
        <w:jc w:val="both"/>
        <w:rPr>
          <w:sz w:val="22"/>
          <w:szCs w:val="22"/>
        </w:rPr>
      </w:pPr>
      <w:r w:rsidRPr="00505215">
        <w:rPr>
          <w:sz w:val="22"/>
          <w:szCs w:val="22"/>
        </w:rPr>
        <w:t>1.2. Пункт 2.5.7. подраздела 2.5. раздела 2 административного регламента дополнить абзацем 10 следующего содержания:</w:t>
      </w:r>
    </w:p>
    <w:p w:rsidR="0033304D" w:rsidRPr="00505215" w:rsidRDefault="0033304D" w:rsidP="0033304D">
      <w:pPr>
        <w:autoSpaceDE w:val="0"/>
        <w:autoSpaceDN w:val="0"/>
        <w:adjustRightInd w:val="0"/>
        <w:spacing w:after="0" w:line="240" w:lineRule="auto"/>
        <w:ind w:firstLine="709"/>
        <w:jc w:val="both"/>
        <w:rPr>
          <w:rFonts w:ascii="Times New Roman" w:hAnsi="Times New Roman"/>
        </w:rPr>
      </w:pPr>
      <w:r w:rsidRPr="00505215">
        <w:rPr>
          <w:rFonts w:ascii="Times New Roman" w:hAnsi="Times New Roman"/>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rPr>
        <w:br/>
      </w:r>
      <w:r w:rsidRPr="00505215">
        <w:rPr>
          <w:rFonts w:ascii="Times New Roman" w:hAnsi="Times New Roman"/>
        </w:rPr>
        <w:t>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304D" w:rsidRPr="00505215" w:rsidRDefault="0033304D" w:rsidP="0033304D">
      <w:pPr>
        <w:spacing w:after="0" w:line="240" w:lineRule="auto"/>
        <w:ind w:firstLine="709"/>
        <w:jc w:val="both"/>
        <w:rPr>
          <w:rFonts w:ascii="Times New Roman" w:hAnsi="Times New Roman"/>
        </w:rPr>
      </w:pPr>
      <w:r w:rsidRPr="00505215">
        <w:rPr>
          <w:rFonts w:ascii="Times New Roman" w:hAnsi="Times New Roman"/>
        </w:rPr>
        <w:t>1.3. Раздел 2 административного регламента дополнить подразделом 2.16. следующего содержания:</w:t>
      </w:r>
    </w:p>
    <w:p w:rsidR="0033304D" w:rsidRPr="00505215" w:rsidRDefault="0033304D" w:rsidP="0033304D">
      <w:pPr>
        <w:spacing w:after="0" w:line="240" w:lineRule="auto"/>
        <w:ind w:firstLine="709"/>
        <w:jc w:val="both"/>
        <w:rPr>
          <w:rFonts w:ascii="Times New Roman" w:hAnsi="Times New Roman"/>
        </w:rPr>
      </w:pPr>
      <w:r w:rsidRPr="00505215">
        <w:rPr>
          <w:rFonts w:ascii="Times New Roman" w:hAnsi="Times New Roman"/>
        </w:rPr>
        <w:lastRenderedPageBreak/>
        <w:t>«</w:t>
      </w:r>
      <w:r w:rsidRPr="00505215">
        <w:rPr>
          <w:rFonts w:ascii="Times New Roman" w:hAnsi="Times New Roman"/>
          <w:bCs/>
          <w:color w:val="000000"/>
        </w:rPr>
        <w:t xml:space="preserve">2.16. </w:t>
      </w:r>
      <w:r w:rsidRPr="00505215">
        <w:rPr>
          <w:rFonts w:ascii="Times New Roman" w:hAnsi="Times New Roman"/>
        </w:rPr>
        <w:t>Случаи и порядок предоставления муниципальной услуги в упреждающем (проактивном) режиме.</w:t>
      </w:r>
    </w:p>
    <w:p w:rsidR="0033304D" w:rsidRPr="00505215" w:rsidRDefault="0033304D" w:rsidP="0033304D">
      <w:pPr>
        <w:autoSpaceDE w:val="0"/>
        <w:autoSpaceDN w:val="0"/>
        <w:adjustRightInd w:val="0"/>
        <w:spacing w:after="0" w:line="240" w:lineRule="auto"/>
        <w:ind w:firstLine="709"/>
        <w:jc w:val="both"/>
        <w:rPr>
          <w:rFonts w:ascii="Times New Roman" w:hAnsi="Times New Roman"/>
        </w:rPr>
      </w:pPr>
      <w:r w:rsidRPr="00505215">
        <w:rPr>
          <w:rFonts w:ascii="Times New Roman" w:hAnsi="Times New Roman"/>
        </w:rPr>
        <w:t>2.16.1. При наступлении событий, являющихся основанием для предоставления муниципальной услуги, орган, предоставляющий муниципальную услугу, вправе:</w:t>
      </w:r>
    </w:p>
    <w:p w:rsidR="0033304D" w:rsidRPr="00505215" w:rsidRDefault="0033304D" w:rsidP="0033304D">
      <w:pPr>
        <w:autoSpaceDE w:val="0"/>
        <w:autoSpaceDN w:val="0"/>
        <w:adjustRightInd w:val="0"/>
        <w:spacing w:after="0" w:line="240" w:lineRule="auto"/>
        <w:ind w:firstLine="709"/>
        <w:jc w:val="both"/>
        <w:rPr>
          <w:rFonts w:ascii="Times New Roman" w:hAnsi="Times New Roman"/>
        </w:rPr>
      </w:pPr>
      <w:r w:rsidRPr="00505215">
        <w:rPr>
          <w:rFonts w:ascii="Times New Roman" w:hAnsi="Times New Roman"/>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3304D" w:rsidRPr="00505215" w:rsidRDefault="0033304D" w:rsidP="0033304D">
      <w:pPr>
        <w:autoSpaceDE w:val="0"/>
        <w:autoSpaceDN w:val="0"/>
        <w:adjustRightInd w:val="0"/>
        <w:spacing w:after="0" w:line="240" w:lineRule="auto"/>
        <w:ind w:firstLine="709"/>
        <w:jc w:val="both"/>
        <w:rPr>
          <w:rFonts w:ascii="Times New Roman" w:hAnsi="Times New Roman"/>
        </w:rPr>
      </w:pPr>
      <w:r w:rsidRPr="00505215">
        <w:rPr>
          <w:rFonts w:ascii="Times New Roman" w:hAnsi="Times New Roman"/>
        </w:rPr>
        <w:t xml:space="preserve">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w:t>
      </w:r>
      <w:r>
        <w:rPr>
          <w:rFonts w:ascii="Times New Roman" w:hAnsi="Times New Roman"/>
        </w:rPr>
        <w:br/>
      </w:r>
      <w:r w:rsidRPr="00505215">
        <w:rPr>
          <w:rFonts w:ascii="Times New Roman" w:hAnsi="Times New Roman"/>
        </w:rPr>
        <w:t>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33304D" w:rsidRPr="00505215" w:rsidRDefault="0033304D" w:rsidP="0033304D">
      <w:pPr>
        <w:suppressAutoHyphens/>
        <w:autoSpaceDE w:val="0"/>
        <w:snapToGrid w:val="0"/>
        <w:spacing w:after="0" w:line="240" w:lineRule="auto"/>
        <w:ind w:firstLine="709"/>
        <w:jc w:val="both"/>
        <w:rPr>
          <w:rFonts w:ascii="Times New Roman" w:hAnsi="Times New Roman"/>
        </w:rPr>
      </w:pPr>
      <w:r w:rsidRPr="00505215">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3304D" w:rsidRPr="00505215" w:rsidRDefault="0033304D" w:rsidP="0033304D">
      <w:pPr>
        <w:autoSpaceDE w:val="0"/>
        <w:snapToGrid w:val="0"/>
        <w:spacing w:after="0" w:line="240" w:lineRule="auto"/>
        <w:ind w:firstLine="709"/>
        <w:jc w:val="both"/>
        <w:rPr>
          <w:rFonts w:ascii="Times New Roman" w:hAnsi="Times New Roman"/>
        </w:rPr>
      </w:pPr>
      <w:r w:rsidRPr="00505215">
        <w:rPr>
          <w:rFonts w:ascii="Times New Roman" w:hAnsi="Times New Roman"/>
        </w:rPr>
        <w:t xml:space="preserve">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w:t>
      </w:r>
      <w:r>
        <w:rPr>
          <w:rFonts w:ascii="Times New Roman" w:hAnsi="Times New Roman"/>
        </w:rPr>
        <w:br/>
      </w:r>
      <w:r w:rsidRPr="00505215">
        <w:rPr>
          <w:rFonts w:ascii="Times New Roman" w:hAnsi="Times New Roman"/>
        </w:rPr>
        <w:t xml:space="preserve">и муниципальных </w:t>
      </w:r>
      <w:r w:rsidRPr="0033304D">
        <w:rPr>
          <w:rFonts w:ascii="Times New Roman" w:hAnsi="Times New Roman"/>
        </w:rPr>
        <w:t>услуг (</w:t>
      </w:r>
      <w:hyperlink r:id="rId32" w:history="1">
        <w:r w:rsidRPr="0033304D">
          <w:rPr>
            <w:rStyle w:val="ad"/>
            <w:rFonts w:ascii="Times New Roman" w:hAnsi="Times New Roman"/>
            <w:color w:val="auto"/>
            <w:lang w:val="en-US"/>
          </w:rPr>
          <w:t>www</w:t>
        </w:r>
        <w:r w:rsidRPr="0033304D">
          <w:rPr>
            <w:rStyle w:val="ad"/>
            <w:rFonts w:ascii="Times New Roman" w:hAnsi="Times New Roman"/>
            <w:color w:val="auto"/>
          </w:rPr>
          <w:t>.</w:t>
        </w:r>
        <w:r w:rsidRPr="0033304D">
          <w:rPr>
            <w:rStyle w:val="ad"/>
            <w:rFonts w:ascii="Times New Roman" w:hAnsi="Times New Roman"/>
            <w:color w:val="auto"/>
            <w:lang w:val="en-US"/>
          </w:rPr>
          <w:t>gosuslugi</w:t>
        </w:r>
        <w:r w:rsidRPr="0033304D">
          <w:rPr>
            <w:rStyle w:val="ad"/>
            <w:rFonts w:ascii="Times New Roman" w:hAnsi="Times New Roman"/>
            <w:color w:val="auto"/>
          </w:rPr>
          <w:t>.</w:t>
        </w:r>
        <w:r w:rsidRPr="0033304D">
          <w:rPr>
            <w:rStyle w:val="ad"/>
            <w:rFonts w:ascii="Times New Roman" w:hAnsi="Times New Roman"/>
            <w:color w:val="auto"/>
            <w:lang w:val="en-US"/>
          </w:rPr>
          <w:t>ru</w:t>
        </w:r>
      </w:hyperlink>
      <w:r w:rsidRPr="00505215">
        <w:rPr>
          <w:rFonts w:ascii="Times New Roman" w:hAnsi="Times New Roman"/>
        </w:rPr>
        <w:t>).</w:t>
      </w:r>
    </w:p>
    <w:p w:rsidR="00920E82" w:rsidRDefault="00920E82" w:rsidP="00920E82">
      <w:pPr>
        <w:pStyle w:val="a4"/>
        <w:ind w:right="-710"/>
        <w:rPr>
          <w:rFonts w:ascii="Times New Roman" w:hAnsi="Times New Roman"/>
          <w:b/>
          <w:lang w:val="ru-RU"/>
        </w:rPr>
      </w:pPr>
    </w:p>
    <w:p w:rsidR="00920E82" w:rsidRDefault="00920E82" w:rsidP="00920E82">
      <w:pPr>
        <w:pStyle w:val="a4"/>
        <w:ind w:right="-710"/>
        <w:rPr>
          <w:rFonts w:ascii="Times New Roman" w:hAnsi="Times New Roman"/>
          <w:lang w:val="ru-RU"/>
        </w:rPr>
      </w:pPr>
    </w:p>
    <w:p w:rsidR="00920E82" w:rsidRPr="003906CE" w:rsidRDefault="00920E82" w:rsidP="00920E8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20E82" w:rsidRPr="003906CE" w:rsidRDefault="00920E82" w:rsidP="00920E82">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20E82" w:rsidRDefault="00920E82" w:rsidP="00920E82">
      <w:pPr>
        <w:pStyle w:val="a4"/>
        <w:ind w:right="-710"/>
        <w:jc w:val="both"/>
        <w:rPr>
          <w:rFonts w:ascii="Times New Roman" w:hAnsi="Times New Roman"/>
          <w:b/>
          <w:lang w:val="ru-RU"/>
        </w:rPr>
      </w:pPr>
    </w:p>
    <w:p w:rsidR="0098198B" w:rsidRDefault="0098198B" w:rsidP="00266BCA">
      <w:pPr>
        <w:pStyle w:val="a4"/>
        <w:jc w:val="center"/>
        <w:rPr>
          <w:rFonts w:ascii="Times New Roman" w:hAnsi="Times New Roman"/>
          <w:b/>
          <w:lang w:val="ru-RU"/>
        </w:rPr>
      </w:pPr>
    </w:p>
    <w:p w:rsidR="0098198B" w:rsidRDefault="0098198B"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Pr="007B22A6" w:rsidRDefault="00F16A65" w:rsidP="00F16A65">
      <w:pPr>
        <w:pStyle w:val="a4"/>
        <w:ind w:right="-710"/>
        <w:jc w:val="center"/>
        <w:rPr>
          <w:rFonts w:ascii="Times New Roman" w:hAnsi="Times New Roman"/>
          <w:b/>
          <w:lang w:val="ru-RU"/>
        </w:rPr>
      </w:pPr>
      <w:r w:rsidRPr="007B22A6">
        <w:rPr>
          <w:rFonts w:ascii="Times New Roman" w:hAnsi="Times New Roman"/>
          <w:b/>
          <w:lang w:val="ru-RU"/>
        </w:rPr>
        <w:lastRenderedPageBreak/>
        <w:t>ТУЖИНСКАЯ РАЙОННАЯ ДУМА</w:t>
      </w:r>
    </w:p>
    <w:p w:rsidR="00F16A65" w:rsidRPr="007B22A6" w:rsidRDefault="00F16A65" w:rsidP="00F16A65">
      <w:pPr>
        <w:pStyle w:val="a4"/>
        <w:jc w:val="center"/>
        <w:rPr>
          <w:rFonts w:ascii="Times New Roman" w:hAnsi="Times New Roman"/>
          <w:b/>
          <w:lang w:val="ru-RU"/>
        </w:rPr>
      </w:pPr>
      <w:r w:rsidRPr="007B22A6">
        <w:rPr>
          <w:rFonts w:ascii="Times New Roman" w:hAnsi="Times New Roman"/>
          <w:b/>
          <w:lang w:val="ru-RU"/>
        </w:rPr>
        <w:t>КИРОВСКОЙ ОБЛАСТИ</w:t>
      </w:r>
    </w:p>
    <w:p w:rsidR="00F16A65" w:rsidRPr="007B22A6" w:rsidRDefault="00F16A65" w:rsidP="00F16A65">
      <w:pPr>
        <w:pStyle w:val="a4"/>
        <w:jc w:val="center"/>
        <w:rPr>
          <w:rFonts w:ascii="Times New Roman" w:hAnsi="Times New Roman"/>
          <w:lang w:val="ru-RU"/>
        </w:rPr>
      </w:pPr>
    </w:p>
    <w:p w:rsidR="00F16A65" w:rsidRPr="007B22A6" w:rsidRDefault="00F16A65" w:rsidP="00F16A65">
      <w:pPr>
        <w:pStyle w:val="a4"/>
        <w:jc w:val="center"/>
        <w:rPr>
          <w:rFonts w:ascii="Times New Roman" w:hAnsi="Times New Roman"/>
          <w:b/>
          <w:lang w:val="ru-RU"/>
        </w:rPr>
      </w:pPr>
      <w:r w:rsidRPr="007B22A6">
        <w:rPr>
          <w:rFonts w:ascii="Times New Roman" w:hAnsi="Times New Roman"/>
          <w:b/>
          <w:lang w:val="ru-RU"/>
        </w:rPr>
        <w:t>РЕШЕНИЕ</w:t>
      </w:r>
    </w:p>
    <w:p w:rsidR="00F16A65" w:rsidRPr="007B22A6" w:rsidRDefault="00F16A65" w:rsidP="00F16A65">
      <w:pPr>
        <w:pStyle w:val="a4"/>
        <w:jc w:val="center"/>
        <w:rPr>
          <w:rFonts w:ascii="Times New Roman" w:hAnsi="Times New Roman"/>
          <w:lang w:val="ru-RU"/>
        </w:rPr>
      </w:pPr>
    </w:p>
    <w:tbl>
      <w:tblPr>
        <w:tblW w:w="0" w:type="auto"/>
        <w:tblLook w:val="04A0"/>
      </w:tblPr>
      <w:tblGrid>
        <w:gridCol w:w="2235"/>
        <w:gridCol w:w="5244"/>
        <w:gridCol w:w="2516"/>
      </w:tblGrid>
      <w:tr w:rsidR="00F16A65" w:rsidRPr="00023B2A" w:rsidTr="006A4106">
        <w:tc>
          <w:tcPr>
            <w:tcW w:w="2235" w:type="dxa"/>
            <w:tcBorders>
              <w:bottom w:val="single" w:sz="4" w:space="0" w:color="auto"/>
            </w:tcBorders>
          </w:tcPr>
          <w:p w:rsidR="00F16A65" w:rsidRPr="00023B2A" w:rsidRDefault="00F16A65" w:rsidP="006A4106">
            <w:pPr>
              <w:pStyle w:val="a4"/>
              <w:jc w:val="center"/>
              <w:rPr>
                <w:rFonts w:ascii="Times New Roman" w:hAnsi="Times New Roman"/>
                <w:lang w:val="ru-RU"/>
              </w:rPr>
            </w:pPr>
            <w:r>
              <w:rPr>
                <w:rFonts w:ascii="Times New Roman" w:hAnsi="Times New Roman"/>
                <w:lang w:val="ru-RU"/>
              </w:rPr>
              <w:t>05.04.2021</w:t>
            </w:r>
          </w:p>
        </w:tc>
        <w:tc>
          <w:tcPr>
            <w:tcW w:w="5244" w:type="dxa"/>
          </w:tcPr>
          <w:p w:rsidR="00F16A65" w:rsidRPr="00023B2A" w:rsidRDefault="00F16A65" w:rsidP="006A4106">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F16A65" w:rsidRPr="007B22A6" w:rsidRDefault="00F16A65" w:rsidP="006A4106">
            <w:pPr>
              <w:pStyle w:val="a4"/>
              <w:jc w:val="center"/>
              <w:rPr>
                <w:rFonts w:ascii="Times New Roman" w:hAnsi="Times New Roman"/>
                <w:lang w:val="ru-RU"/>
              </w:rPr>
            </w:pPr>
            <w:r>
              <w:rPr>
                <w:rFonts w:ascii="Times New Roman" w:hAnsi="Times New Roman"/>
                <w:lang w:val="ru-RU"/>
              </w:rPr>
              <w:t>55/402</w:t>
            </w:r>
          </w:p>
        </w:tc>
      </w:tr>
    </w:tbl>
    <w:p w:rsidR="00F16A65" w:rsidRPr="00023B2A" w:rsidRDefault="00F16A65" w:rsidP="00F16A65">
      <w:pPr>
        <w:pStyle w:val="a4"/>
        <w:jc w:val="center"/>
        <w:rPr>
          <w:rFonts w:ascii="Times New Roman" w:hAnsi="Times New Roman"/>
          <w:lang w:val="ru-RU"/>
        </w:rPr>
      </w:pPr>
      <w:r w:rsidRPr="00023B2A">
        <w:rPr>
          <w:rFonts w:ascii="Times New Roman" w:hAnsi="Times New Roman"/>
          <w:lang w:val="ru-RU"/>
        </w:rPr>
        <w:t>пгт Тужа</w:t>
      </w:r>
    </w:p>
    <w:p w:rsidR="00F16A65" w:rsidRDefault="00F16A65" w:rsidP="00F16A65">
      <w:pPr>
        <w:spacing w:after="0" w:line="240" w:lineRule="auto"/>
        <w:jc w:val="center"/>
        <w:rPr>
          <w:rFonts w:ascii="Times New Roman" w:hAnsi="Times New Roman"/>
          <w:b/>
        </w:rPr>
      </w:pPr>
    </w:p>
    <w:p w:rsidR="00F16A65" w:rsidRPr="000B152E" w:rsidRDefault="00F16A65" w:rsidP="00F16A65">
      <w:pPr>
        <w:spacing w:after="0" w:line="240" w:lineRule="auto"/>
        <w:ind w:firstLine="709"/>
        <w:jc w:val="center"/>
        <w:rPr>
          <w:rFonts w:ascii="Times New Roman" w:hAnsi="Times New Roman" w:cs="Times New Roman"/>
          <w:b/>
        </w:rPr>
      </w:pPr>
      <w:r w:rsidRPr="000B152E">
        <w:rPr>
          <w:rFonts w:ascii="Times New Roman" w:hAnsi="Times New Roman" w:cs="Times New Roman"/>
          <w:b/>
        </w:rPr>
        <w:t>О</w:t>
      </w:r>
      <w:r>
        <w:rPr>
          <w:rFonts w:ascii="Times New Roman" w:hAnsi="Times New Roman" w:cs="Times New Roman"/>
          <w:b/>
        </w:rPr>
        <w:t xml:space="preserve"> работе ПАО «Ростелеком» ЛТУ пгт Тужа в 2020 году</w:t>
      </w:r>
    </w:p>
    <w:p w:rsidR="00F16A65" w:rsidRDefault="00F16A65" w:rsidP="00F16A65">
      <w:pPr>
        <w:pStyle w:val="a4"/>
        <w:ind w:firstLine="709"/>
        <w:jc w:val="both"/>
        <w:rPr>
          <w:rFonts w:ascii="Times New Roman" w:hAnsi="Times New Roman"/>
          <w:lang w:val="ru-RU"/>
        </w:rPr>
      </w:pPr>
    </w:p>
    <w:p w:rsidR="0019687F" w:rsidRPr="0019687F" w:rsidRDefault="0019687F" w:rsidP="0019687F">
      <w:pPr>
        <w:adjustRightInd w:val="0"/>
        <w:spacing w:after="0" w:line="240" w:lineRule="auto"/>
        <w:ind w:firstLine="709"/>
        <w:jc w:val="both"/>
        <w:outlineLvl w:val="0"/>
        <w:rPr>
          <w:rFonts w:ascii="Times New Roman" w:hAnsi="Times New Roman" w:cs="Times New Roman"/>
        </w:rPr>
      </w:pPr>
      <w:r w:rsidRPr="0019687F">
        <w:rPr>
          <w:rFonts w:ascii="Times New Roman" w:hAnsi="Times New Roman" w:cs="Times New Roman"/>
        </w:rPr>
        <w:t>Заслушав информацию заместителя начальника МЦТЭТ г. Советск ЛТУ пгт Тужа Кислицына Евгения Сергеевича о работе ПАО «Ростелеком» ЛТУ пгт Тужа в 2020 году, Тужинская районная Дума РЕШИЛА:</w:t>
      </w:r>
    </w:p>
    <w:p w:rsidR="0019687F" w:rsidRPr="0019687F" w:rsidRDefault="0019687F" w:rsidP="0019687F">
      <w:pPr>
        <w:adjustRightInd w:val="0"/>
        <w:spacing w:after="0" w:line="240" w:lineRule="auto"/>
        <w:ind w:firstLine="709"/>
        <w:jc w:val="both"/>
        <w:outlineLvl w:val="0"/>
        <w:rPr>
          <w:rFonts w:ascii="Times New Roman" w:hAnsi="Times New Roman" w:cs="Times New Roman"/>
        </w:rPr>
      </w:pPr>
      <w:r w:rsidRPr="0019687F">
        <w:rPr>
          <w:rFonts w:ascii="Times New Roman" w:hAnsi="Times New Roman" w:cs="Times New Roman"/>
        </w:rPr>
        <w:t>1. Информацию заместителя начальника МЦТЭТ г. Советск ЛТУ пгт Тужа Кислицына Евгения Сергеевича о работе ПАО «Ростелеком» ЛТУ пгт Тужа в 2020 году, принять к сведению.</w:t>
      </w:r>
    </w:p>
    <w:p w:rsidR="0019687F" w:rsidRPr="0019687F" w:rsidRDefault="0019687F" w:rsidP="0019687F">
      <w:pPr>
        <w:adjustRightInd w:val="0"/>
        <w:spacing w:after="0" w:line="240" w:lineRule="auto"/>
        <w:ind w:firstLine="709"/>
        <w:jc w:val="both"/>
        <w:outlineLvl w:val="0"/>
        <w:rPr>
          <w:rFonts w:ascii="Times New Roman" w:hAnsi="Times New Roman" w:cs="Times New Roman"/>
        </w:rPr>
      </w:pPr>
      <w:r w:rsidRPr="0019687F">
        <w:rPr>
          <w:rFonts w:ascii="Times New Roman" w:hAnsi="Times New Roman" w:cs="Times New Roman"/>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w:t>
      </w:r>
      <w:r>
        <w:rPr>
          <w:rFonts w:ascii="Times New Roman" w:hAnsi="Times New Roman" w:cs="Times New Roman"/>
        </w:rPr>
        <w:br/>
      </w:r>
      <w:r w:rsidRPr="0019687F">
        <w:rPr>
          <w:rFonts w:ascii="Times New Roman" w:hAnsi="Times New Roman" w:cs="Times New Roman"/>
        </w:rPr>
        <w:t>с приложением информации о работе ПАО «Ростелеком» ЛТУ пгт Тужа в 2020 году.</w:t>
      </w:r>
    </w:p>
    <w:p w:rsidR="00F16A65" w:rsidRPr="00240888" w:rsidRDefault="00F16A65" w:rsidP="00F16A65">
      <w:pPr>
        <w:spacing w:after="0" w:line="240" w:lineRule="auto"/>
        <w:contextualSpacing/>
        <w:jc w:val="both"/>
        <w:rPr>
          <w:rFonts w:ascii="Times New Roman" w:hAnsi="Times New Roman"/>
          <w:sz w:val="20"/>
          <w:szCs w:val="20"/>
        </w:rPr>
      </w:pPr>
    </w:p>
    <w:p w:rsidR="00F16A65" w:rsidRDefault="00F16A65" w:rsidP="00F16A65">
      <w:pPr>
        <w:spacing w:after="0" w:line="240" w:lineRule="auto"/>
        <w:rPr>
          <w:rFonts w:ascii="Times New Roman" w:hAnsi="Times New Roman"/>
        </w:rPr>
      </w:pPr>
    </w:p>
    <w:p w:rsidR="00F16A65" w:rsidRPr="007B22A6" w:rsidRDefault="006F5C82" w:rsidP="00F16A65">
      <w:pPr>
        <w:spacing w:after="0" w:line="240" w:lineRule="auto"/>
        <w:rPr>
          <w:rFonts w:ascii="Times New Roman" w:hAnsi="Times New Roman"/>
        </w:rPr>
      </w:pPr>
      <w:r>
        <w:rPr>
          <w:rFonts w:ascii="Times New Roman" w:hAnsi="Times New Roman"/>
        </w:rPr>
        <w:t>Заместитель председателя</w:t>
      </w:r>
      <w:r>
        <w:rPr>
          <w:rFonts w:ascii="Times New Roman" w:hAnsi="Times New Roman"/>
        </w:rPr>
        <w:br/>
      </w:r>
      <w:r w:rsidR="00F16A65" w:rsidRPr="00240888">
        <w:rPr>
          <w:rFonts w:ascii="Times New Roman" w:hAnsi="Times New Roman"/>
        </w:rPr>
        <w:t>Тужинской</w:t>
      </w:r>
      <w:r>
        <w:rPr>
          <w:rFonts w:ascii="Times New Roman" w:hAnsi="Times New Roman"/>
        </w:rPr>
        <w:t xml:space="preserve"> </w:t>
      </w:r>
      <w:r w:rsidR="00F16A65" w:rsidRPr="007B22A6">
        <w:rPr>
          <w:rFonts w:ascii="Times New Roman" w:hAnsi="Times New Roman"/>
        </w:rPr>
        <w:t>ра</w:t>
      </w:r>
      <w:r w:rsidR="00F16A65">
        <w:rPr>
          <w:rFonts w:ascii="Times New Roman" w:hAnsi="Times New Roman"/>
        </w:rPr>
        <w:t xml:space="preserve">йонной Думы    </w:t>
      </w:r>
      <w:r>
        <w:rPr>
          <w:rFonts w:ascii="Times New Roman" w:hAnsi="Times New Roman"/>
        </w:rPr>
        <w:t>А.И. Суслов</w:t>
      </w:r>
    </w:p>
    <w:p w:rsidR="00F16A65" w:rsidRDefault="00F16A65" w:rsidP="00F16A65">
      <w:pPr>
        <w:spacing w:after="0" w:line="240" w:lineRule="auto"/>
        <w:jc w:val="both"/>
        <w:rPr>
          <w:rFonts w:ascii="Times New Roman" w:hAnsi="Times New Roman"/>
          <w:color w:val="000000"/>
        </w:rPr>
      </w:pPr>
    </w:p>
    <w:p w:rsidR="00F16A65" w:rsidRPr="00613028" w:rsidRDefault="00F16A65" w:rsidP="00F16A65">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F16A65" w:rsidRDefault="00F16A65" w:rsidP="00F16A65">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 xml:space="preserve">айона   </w:t>
      </w:r>
      <w:r w:rsidR="006F5C82">
        <w:rPr>
          <w:rFonts w:ascii="Times New Roman" w:hAnsi="Times New Roman"/>
          <w:color w:val="000000"/>
        </w:rPr>
        <w:t xml:space="preserve">       </w:t>
      </w:r>
      <w:r>
        <w:rPr>
          <w:rFonts w:ascii="Times New Roman" w:hAnsi="Times New Roman"/>
          <w:color w:val="000000"/>
        </w:rPr>
        <w:t xml:space="preserve"> Л.В. Бледных</w:t>
      </w:r>
    </w:p>
    <w:p w:rsidR="00F16A65" w:rsidRDefault="00F16A65" w:rsidP="00F16A65">
      <w:pPr>
        <w:spacing w:after="0" w:line="240" w:lineRule="auto"/>
        <w:ind w:right="-1"/>
        <w:rPr>
          <w:rFonts w:ascii="Times New Roman" w:hAnsi="Times New Roman"/>
        </w:rPr>
      </w:pPr>
    </w:p>
    <w:p w:rsidR="00F16A65" w:rsidRDefault="00F16A65" w:rsidP="00F16A65">
      <w:pPr>
        <w:spacing w:after="0" w:line="240" w:lineRule="auto"/>
        <w:ind w:left="6237" w:right="-1"/>
        <w:rPr>
          <w:rFonts w:ascii="Times New Roman" w:hAnsi="Times New Roman"/>
        </w:rPr>
      </w:pPr>
      <w:r w:rsidRPr="00597811">
        <w:rPr>
          <w:rFonts w:ascii="Times New Roman" w:hAnsi="Times New Roman"/>
        </w:rPr>
        <w:t>Приложение</w:t>
      </w:r>
      <w:r>
        <w:rPr>
          <w:rFonts w:ascii="Times New Roman" w:hAnsi="Times New Roman"/>
        </w:rPr>
        <w:t xml:space="preserve"> </w:t>
      </w:r>
    </w:p>
    <w:p w:rsidR="00F16A65" w:rsidRDefault="00F16A65" w:rsidP="00F16A65">
      <w:pPr>
        <w:spacing w:after="0" w:line="240" w:lineRule="auto"/>
        <w:ind w:left="6237" w:right="-1"/>
        <w:rPr>
          <w:rFonts w:ascii="Times New Roman" w:hAnsi="Times New Roman"/>
        </w:rPr>
      </w:pPr>
    </w:p>
    <w:p w:rsidR="00F16A65" w:rsidRDefault="0019687F" w:rsidP="00F16A65">
      <w:pPr>
        <w:spacing w:after="0" w:line="240" w:lineRule="auto"/>
        <w:ind w:left="6237" w:right="-1"/>
        <w:rPr>
          <w:rFonts w:ascii="Times New Roman" w:hAnsi="Times New Roman"/>
        </w:rPr>
      </w:pPr>
      <w:r>
        <w:rPr>
          <w:rFonts w:ascii="Times New Roman" w:hAnsi="Times New Roman"/>
        </w:rPr>
        <w:t>к решению</w:t>
      </w:r>
      <w:r w:rsidR="00F16A65">
        <w:rPr>
          <w:rFonts w:ascii="Times New Roman" w:hAnsi="Times New Roman"/>
        </w:rPr>
        <w:t xml:space="preserve"> Тужинской районной Думы от 05.04.2021 </w:t>
      </w:r>
      <w:r w:rsidR="00F16A65" w:rsidRPr="00597811">
        <w:rPr>
          <w:rFonts w:ascii="Times New Roman" w:hAnsi="Times New Roman"/>
        </w:rPr>
        <w:t xml:space="preserve">№ </w:t>
      </w:r>
      <w:r w:rsidR="00F16A65">
        <w:rPr>
          <w:rFonts w:ascii="Times New Roman" w:hAnsi="Times New Roman"/>
        </w:rPr>
        <w:t>55/402</w:t>
      </w:r>
    </w:p>
    <w:p w:rsidR="00F16A65" w:rsidRDefault="00F16A65" w:rsidP="00F16A65">
      <w:pPr>
        <w:spacing w:after="0" w:line="240" w:lineRule="auto"/>
        <w:contextualSpacing/>
        <w:jc w:val="both"/>
        <w:rPr>
          <w:rFonts w:ascii="Times New Roman" w:hAnsi="Times New Roman"/>
          <w:sz w:val="20"/>
          <w:szCs w:val="20"/>
        </w:rPr>
      </w:pPr>
    </w:p>
    <w:p w:rsidR="006F5C82" w:rsidRDefault="006F5C82" w:rsidP="006F5C82">
      <w:pPr>
        <w:pStyle w:val="ConsPlusTitle"/>
        <w:jc w:val="center"/>
        <w:outlineLvl w:val="0"/>
        <w:rPr>
          <w:rFonts w:ascii="Times New Roman" w:hAnsi="Times New Roman" w:cs="Times New Roman"/>
          <w:bCs w:val="0"/>
          <w:sz w:val="22"/>
          <w:szCs w:val="22"/>
        </w:rPr>
      </w:pPr>
      <w:r w:rsidRPr="006F5C82">
        <w:rPr>
          <w:rFonts w:ascii="Times New Roman" w:hAnsi="Times New Roman" w:cs="Times New Roman"/>
          <w:bCs w:val="0"/>
          <w:sz w:val="22"/>
          <w:szCs w:val="22"/>
        </w:rPr>
        <w:t>О работе ПАО «Ростелеком» ЛТУ пгт Тужа в 2020 году</w:t>
      </w:r>
    </w:p>
    <w:p w:rsidR="006F5C82" w:rsidRPr="006F5C82" w:rsidRDefault="006F5C82" w:rsidP="006F5C82">
      <w:pPr>
        <w:pStyle w:val="ConsPlusTitle"/>
        <w:jc w:val="center"/>
        <w:outlineLvl w:val="0"/>
        <w:rPr>
          <w:rFonts w:ascii="Times New Roman" w:hAnsi="Times New Roman" w:cs="Times New Roman"/>
          <w:bCs w:val="0"/>
          <w:sz w:val="22"/>
          <w:szCs w:val="22"/>
        </w:rPr>
      </w:pPr>
    </w:p>
    <w:p w:rsidR="006F5C82" w:rsidRPr="006F5C82" w:rsidRDefault="006F5C82" w:rsidP="006F5C82">
      <w:pPr>
        <w:spacing w:after="0" w:line="240" w:lineRule="auto"/>
        <w:ind w:firstLine="709"/>
        <w:jc w:val="both"/>
        <w:rPr>
          <w:rFonts w:ascii="Times New Roman" w:hAnsi="Times New Roman" w:cs="Times New Roman"/>
          <w:color w:val="000000"/>
          <w:shd w:val="clear" w:color="auto" w:fill="FFFFFF"/>
        </w:rPr>
      </w:pPr>
      <w:r w:rsidRPr="006F5C82">
        <w:rPr>
          <w:rFonts w:ascii="Times New Roman" w:hAnsi="Times New Roman" w:cs="Times New Roman"/>
          <w:color w:val="000000"/>
          <w:shd w:val="clear" w:color="auto" w:fill="FFFFFF"/>
        </w:rPr>
        <w:t>ПАО </w:t>
      </w:r>
      <w:r w:rsidRPr="006F5C82">
        <w:rPr>
          <w:rFonts w:ascii="Times New Roman" w:hAnsi="Times New Roman" w:cs="Times New Roman"/>
          <w:bCs/>
          <w:color w:val="000000"/>
          <w:shd w:val="clear" w:color="auto" w:fill="FFFFFF"/>
        </w:rPr>
        <w:t>«Ростелеко́м»</w:t>
      </w:r>
      <w:r w:rsidRPr="006F5C82">
        <w:rPr>
          <w:rFonts w:ascii="Times New Roman" w:hAnsi="Times New Roman" w:cs="Times New Roman"/>
          <w:color w:val="000000"/>
          <w:shd w:val="clear" w:color="auto" w:fill="FFFFFF"/>
        </w:rPr>
        <w:t xml:space="preserve"> — российский провайдер цифровых услуг и сервисов. Предоставляет услуги широкополосного доступа в Интернет, интерактивного телевидения, сотовой связи, местной </w:t>
      </w:r>
      <w:r>
        <w:rPr>
          <w:rFonts w:ascii="Times New Roman" w:hAnsi="Times New Roman" w:cs="Times New Roman"/>
          <w:color w:val="000000"/>
          <w:shd w:val="clear" w:color="auto" w:fill="FFFFFF"/>
        </w:rPr>
        <w:br/>
      </w:r>
      <w:r w:rsidRPr="006F5C82">
        <w:rPr>
          <w:rFonts w:ascii="Times New Roman" w:hAnsi="Times New Roman" w:cs="Times New Roman"/>
          <w:color w:val="000000"/>
          <w:shd w:val="clear" w:color="auto" w:fill="FFFFFF"/>
        </w:rPr>
        <w:t>и дальней телефонной связи и др. Занимает лидирующие позиции на российском рынке высокоскоростного доступа в интернет, платного ТВ, хранения и обработки данных, а также кибербезопасности.</w:t>
      </w:r>
    </w:p>
    <w:p w:rsidR="006F5C82" w:rsidRPr="006F5C82" w:rsidRDefault="006F5C82" w:rsidP="006F5C82">
      <w:pPr>
        <w:spacing w:after="0" w:line="240" w:lineRule="auto"/>
        <w:ind w:firstLine="709"/>
        <w:jc w:val="both"/>
        <w:rPr>
          <w:rFonts w:ascii="Times New Roman" w:hAnsi="Times New Roman" w:cs="Times New Roman"/>
          <w:color w:val="000000"/>
          <w:shd w:val="clear" w:color="auto" w:fill="FFFFFF"/>
        </w:rPr>
      </w:pPr>
      <w:r w:rsidRPr="006F5C82">
        <w:rPr>
          <w:rFonts w:ascii="Times New Roman" w:hAnsi="Times New Roman" w:cs="Times New Roman"/>
          <w:color w:val="000000"/>
          <w:shd w:val="clear" w:color="auto" w:fill="FFFFFF"/>
        </w:rPr>
        <w:t>В 2020 году ПАО Ростелеком на территории Тужинского района реализовал федеральный проект УЦН (Устранение цифрового неравенства).</w:t>
      </w:r>
    </w:p>
    <w:p w:rsidR="006F5C82" w:rsidRPr="006F5C82" w:rsidRDefault="006F5C82" w:rsidP="006F5C82">
      <w:pPr>
        <w:pStyle w:val="rt-font-paragraph"/>
        <w:shd w:val="clear" w:color="auto" w:fill="FFFFFF"/>
        <w:spacing w:before="0" w:beforeAutospacing="0" w:after="0" w:afterAutospacing="0"/>
        <w:ind w:firstLine="709"/>
        <w:jc w:val="both"/>
        <w:textAlignment w:val="baseline"/>
        <w:rPr>
          <w:color w:val="000000"/>
          <w:sz w:val="22"/>
          <w:szCs w:val="22"/>
        </w:rPr>
      </w:pPr>
      <w:r w:rsidRPr="006F5C82">
        <w:rPr>
          <w:color w:val="000000"/>
          <w:sz w:val="22"/>
          <w:szCs w:val="22"/>
        </w:rPr>
        <w:t>Каждый может получить доступ в интернет через коллективные точки доступа в населенных пунктах с численность жителей 250-500 человек, вошедших в проект устранения цифрового неравенства - эту возможность обеспечивает государство.</w:t>
      </w:r>
    </w:p>
    <w:p w:rsidR="006F5C82" w:rsidRPr="006F5C82" w:rsidRDefault="006F5C82" w:rsidP="006F5C82">
      <w:pPr>
        <w:pStyle w:val="rt-font-paragraph"/>
        <w:shd w:val="clear" w:color="auto" w:fill="FFFFFF"/>
        <w:spacing w:before="0" w:beforeAutospacing="0" w:after="0" w:afterAutospacing="0"/>
        <w:ind w:firstLine="709"/>
        <w:jc w:val="both"/>
        <w:textAlignment w:val="baseline"/>
        <w:rPr>
          <w:color w:val="000000"/>
          <w:sz w:val="22"/>
          <w:szCs w:val="22"/>
        </w:rPr>
      </w:pPr>
      <w:r w:rsidRPr="006F5C82">
        <w:rPr>
          <w:color w:val="000000"/>
          <w:sz w:val="22"/>
          <w:szCs w:val="22"/>
        </w:rPr>
        <w:t>Выйти в интернет можно с использованием коллективной точки доступа, подключившись к сети через ноутбук, смартфон или планшет. Кроме того, есть возможность подключить интернет в своём доме — по проводной или беспроводной технологии.</w:t>
      </w:r>
    </w:p>
    <w:p w:rsidR="006F5C82" w:rsidRPr="006F5C82" w:rsidRDefault="006F5C82" w:rsidP="006F5C82">
      <w:pPr>
        <w:pStyle w:val="rt-font-paragraph"/>
        <w:shd w:val="clear" w:color="auto" w:fill="FFFFFF"/>
        <w:spacing w:before="0" w:beforeAutospacing="0" w:after="0" w:afterAutospacing="0"/>
        <w:ind w:firstLine="709"/>
        <w:jc w:val="both"/>
        <w:textAlignment w:val="baseline"/>
        <w:rPr>
          <w:color w:val="000000"/>
          <w:sz w:val="22"/>
          <w:szCs w:val="22"/>
        </w:rPr>
      </w:pPr>
      <w:r w:rsidRPr="006F5C82">
        <w:rPr>
          <w:color w:val="000000"/>
          <w:sz w:val="22"/>
          <w:szCs w:val="22"/>
        </w:rPr>
        <w:t>Скорость передачи данных — не менее 10 Мбит/с - это дает возможность читать новости, получать почту, звонить по видеосвязи.</w:t>
      </w:r>
    </w:p>
    <w:p w:rsidR="006F5C82" w:rsidRPr="006F5C82" w:rsidRDefault="006F5C82" w:rsidP="006F5C82">
      <w:pPr>
        <w:pStyle w:val="rt-font-paragraph"/>
        <w:shd w:val="clear" w:color="auto" w:fill="FFFFFF"/>
        <w:spacing w:before="0" w:beforeAutospacing="0" w:after="0" w:afterAutospacing="0"/>
        <w:ind w:firstLine="709"/>
        <w:jc w:val="both"/>
        <w:textAlignment w:val="baseline"/>
        <w:rPr>
          <w:color w:val="000000"/>
          <w:sz w:val="22"/>
          <w:szCs w:val="22"/>
        </w:rPr>
      </w:pPr>
      <w:r w:rsidRPr="006F5C82">
        <w:rPr>
          <w:color w:val="000000"/>
          <w:sz w:val="22"/>
          <w:szCs w:val="22"/>
          <w:shd w:val="clear" w:color="auto" w:fill="FFFFFF"/>
        </w:rPr>
        <w:t>Сегодня универсальные услуги связи по передаче данных и доступу в сеть интернет доступны жителям населенных пунктов с Ныр, д. Греково,</w:t>
      </w:r>
      <w:r>
        <w:rPr>
          <w:color w:val="000000"/>
          <w:sz w:val="22"/>
          <w:szCs w:val="22"/>
          <w:shd w:val="clear" w:color="auto" w:fill="FFFFFF"/>
        </w:rPr>
        <w:t xml:space="preserve"> </w:t>
      </w:r>
      <w:r w:rsidRPr="006F5C82">
        <w:rPr>
          <w:color w:val="000000"/>
          <w:sz w:val="22"/>
          <w:szCs w:val="22"/>
          <w:shd w:val="clear" w:color="auto" w:fill="FFFFFF"/>
        </w:rPr>
        <w:t>с. Пачи, д Пиштенур, с Михайловское.</w:t>
      </w:r>
    </w:p>
    <w:p w:rsidR="006F5C82" w:rsidRPr="006F5C82" w:rsidRDefault="006F5C82" w:rsidP="006F5C82">
      <w:pPr>
        <w:spacing w:after="0" w:line="240" w:lineRule="auto"/>
        <w:ind w:firstLine="709"/>
        <w:jc w:val="both"/>
        <w:rPr>
          <w:rFonts w:ascii="Times New Roman" w:hAnsi="Times New Roman" w:cs="Times New Roman"/>
        </w:rPr>
      </w:pPr>
      <w:r w:rsidRPr="006F5C82">
        <w:rPr>
          <w:rFonts w:ascii="Times New Roman" w:hAnsi="Times New Roman" w:cs="Times New Roman"/>
          <w:color w:val="000000"/>
          <w:shd w:val="clear" w:color="auto" w:fill="FFFFFF"/>
        </w:rPr>
        <w:t>Подробнее об условиях оказания услуги можно узнать </w:t>
      </w:r>
      <w:r w:rsidRPr="006F5C82">
        <w:rPr>
          <w:rFonts w:ascii="Times New Roman" w:hAnsi="Times New Roman" w:cs="Times New Roman"/>
          <w:color w:val="000000"/>
          <w:bdr w:val="none" w:sz="0" w:space="0" w:color="auto" w:frame="1"/>
          <w:shd w:val="clear" w:color="auto" w:fill="FFFFFF"/>
        </w:rPr>
        <w:t>на сайте -</w:t>
      </w:r>
      <w:r>
        <w:rPr>
          <w:rFonts w:ascii="Times New Roman" w:hAnsi="Times New Roman" w:cs="Times New Roman"/>
          <w:color w:val="000000"/>
          <w:bdr w:val="none" w:sz="0" w:space="0" w:color="auto" w:frame="1"/>
          <w:shd w:val="clear" w:color="auto" w:fill="FFFFFF"/>
        </w:rPr>
        <w:br/>
      </w:r>
      <w:hyperlink r:id="rId33" w:history="1">
        <w:r w:rsidRPr="006F5C82">
          <w:rPr>
            <w:rStyle w:val="ad"/>
            <w:rFonts w:ascii="Times New Roman" w:hAnsi="Times New Roman" w:cs="Times New Roman"/>
            <w:color w:val="000000"/>
          </w:rPr>
          <w:t>https://kirov.rt.ru/-tuzha-/homeinternet/uus</w:t>
        </w:r>
      </w:hyperlink>
      <w:r w:rsidRPr="006F5C82">
        <w:rPr>
          <w:rFonts w:ascii="Times New Roman" w:hAnsi="Times New Roman" w:cs="Times New Roman"/>
        </w:rPr>
        <w:t>.</w:t>
      </w:r>
    </w:p>
    <w:p w:rsidR="00F16A65" w:rsidRDefault="00F16A65" w:rsidP="00F16A65">
      <w:pPr>
        <w:spacing w:after="0" w:line="240" w:lineRule="auto"/>
        <w:contextualSpacing/>
        <w:jc w:val="both"/>
        <w:rPr>
          <w:rFonts w:ascii="Times New Roman" w:hAnsi="Times New Roman"/>
          <w:sz w:val="20"/>
          <w:szCs w:val="20"/>
        </w:rPr>
      </w:pPr>
    </w:p>
    <w:p w:rsidR="00F16A65" w:rsidRDefault="00F16A65" w:rsidP="00F16A65">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F16A65" w:rsidRDefault="00F16A65" w:rsidP="00F16A65">
      <w:pPr>
        <w:spacing w:after="0" w:line="240" w:lineRule="auto"/>
        <w:jc w:val="center"/>
        <w:rPr>
          <w:rFonts w:ascii="Times New Roman" w:hAnsi="Times New Roman"/>
        </w:rPr>
      </w:pPr>
    </w:p>
    <w:p w:rsidR="00F16A65" w:rsidRDefault="00F16A65" w:rsidP="00F16A65">
      <w:pPr>
        <w:spacing w:after="0" w:line="240" w:lineRule="auto"/>
        <w:jc w:val="center"/>
        <w:rPr>
          <w:rFonts w:ascii="Times New Roman" w:hAnsi="Times New Roman"/>
        </w:rPr>
      </w:pPr>
    </w:p>
    <w:p w:rsidR="00F16A65" w:rsidRDefault="00F16A65" w:rsidP="00F16A65">
      <w:pPr>
        <w:spacing w:after="0" w:line="240" w:lineRule="auto"/>
        <w:jc w:val="center"/>
        <w:rPr>
          <w:rFonts w:ascii="Times New Roman" w:hAnsi="Times New Roman"/>
        </w:rPr>
      </w:pPr>
    </w:p>
    <w:p w:rsidR="00756F6C" w:rsidRDefault="00756F6C" w:rsidP="00F16A65">
      <w:pPr>
        <w:spacing w:after="0" w:line="240" w:lineRule="auto"/>
        <w:jc w:val="center"/>
        <w:rPr>
          <w:rFonts w:ascii="Times New Roman" w:hAnsi="Times New Roman"/>
        </w:rPr>
      </w:pPr>
    </w:p>
    <w:p w:rsidR="00756F6C" w:rsidRPr="007B22A6" w:rsidRDefault="00756F6C" w:rsidP="00756F6C">
      <w:pPr>
        <w:pStyle w:val="a4"/>
        <w:ind w:right="-710"/>
        <w:jc w:val="center"/>
        <w:rPr>
          <w:rFonts w:ascii="Times New Roman" w:hAnsi="Times New Roman"/>
          <w:b/>
          <w:lang w:val="ru-RU"/>
        </w:rPr>
      </w:pPr>
      <w:r w:rsidRPr="007B22A6">
        <w:rPr>
          <w:rFonts w:ascii="Times New Roman" w:hAnsi="Times New Roman"/>
          <w:b/>
          <w:lang w:val="ru-RU"/>
        </w:rPr>
        <w:lastRenderedPageBreak/>
        <w:t>ТУЖИНСКАЯ РАЙОННАЯ ДУМА</w:t>
      </w: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КИРОВСКОЙ ОБЛАСТИ</w:t>
      </w:r>
    </w:p>
    <w:p w:rsidR="00756F6C" w:rsidRPr="007B22A6" w:rsidRDefault="00756F6C" w:rsidP="00756F6C">
      <w:pPr>
        <w:pStyle w:val="a4"/>
        <w:jc w:val="center"/>
        <w:rPr>
          <w:rFonts w:ascii="Times New Roman" w:hAnsi="Times New Roman"/>
          <w:lang w:val="ru-RU"/>
        </w:rPr>
      </w:pP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РЕШЕНИЕ</w:t>
      </w:r>
    </w:p>
    <w:p w:rsidR="00756F6C" w:rsidRPr="007B22A6" w:rsidRDefault="00756F6C" w:rsidP="00756F6C">
      <w:pPr>
        <w:pStyle w:val="a4"/>
        <w:jc w:val="center"/>
        <w:rPr>
          <w:rFonts w:ascii="Times New Roman" w:hAnsi="Times New Roman"/>
          <w:lang w:val="ru-RU"/>
        </w:rPr>
      </w:pPr>
    </w:p>
    <w:tbl>
      <w:tblPr>
        <w:tblW w:w="0" w:type="auto"/>
        <w:tblLook w:val="04A0"/>
      </w:tblPr>
      <w:tblGrid>
        <w:gridCol w:w="2235"/>
        <w:gridCol w:w="5244"/>
        <w:gridCol w:w="2516"/>
      </w:tblGrid>
      <w:tr w:rsidR="00756F6C" w:rsidRPr="00023B2A" w:rsidTr="006A4106">
        <w:tc>
          <w:tcPr>
            <w:tcW w:w="2235" w:type="dxa"/>
            <w:tcBorders>
              <w:bottom w:val="single" w:sz="4" w:space="0" w:color="auto"/>
            </w:tcBorders>
          </w:tcPr>
          <w:p w:rsidR="00756F6C" w:rsidRPr="00023B2A" w:rsidRDefault="00756F6C" w:rsidP="006A4106">
            <w:pPr>
              <w:pStyle w:val="a4"/>
              <w:jc w:val="center"/>
              <w:rPr>
                <w:rFonts w:ascii="Times New Roman" w:hAnsi="Times New Roman"/>
                <w:lang w:val="ru-RU"/>
              </w:rPr>
            </w:pPr>
            <w:r>
              <w:rPr>
                <w:rFonts w:ascii="Times New Roman" w:hAnsi="Times New Roman"/>
                <w:lang w:val="ru-RU"/>
              </w:rPr>
              <w:t>05.04.2021</w:t>
            </w:r>
          </w:p>
        </w:tc>
        <w:tc>
          <w:tcPr>
            <w:tcW w:w="5244" w:type="dxa"/>
          </w:tcPr>
          <w:p w:rsidR="00756F6C" w:rsidRPr="00023B2A" w:rsidRDefault="00756F6C" w:rsidP="006A4106">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56F6C" w:rsidRPr="007B22A6" w:rsidRDefault="00756F6C" w:rsidP="006A4106">
            <w:pPr>
              <w:pStyle w:val="a4"/>
              <w:jc w:val="center"/>
              <w:rPr>
                <w:rFonts w:ascii="Times New Roman" w:hAnsi="Times New Roman"/>
                <w:lang w:val="ru-RU"/>
              </w:rPr>
            </w:pPr>
            <w:r>
              <w:rPr>
                <w:rFonts w:ascii="Times New Roman" w:hAnsi="Times New Roman"/>
                <w:lang w:val="ru-RU"/>
              </w:rPr>
              <w:t>55/40</w:t>
            </w:r>
            <w:r w:rsidR="006F5C82">
              <w:rPr>
                <w:rFonts w:ascii="Times New Roman" w:hAnsi="Times New Roman"/>
                <w:lang w:val="ru-RU"/>
              </w:rPr>
              <w:t>3</w:t>
            </w:r>
          </w:p>
        </w:tc>
      </w:tr>
    </w:tbl>
    <w:p w:rsidR="00756F6C" w:rsidRPr="00023B2A" w:rsidRDefault="00756F6C" w:rsidP="00756F6C">
      <w:pPr>
        <w:pStyle w:val="a4"/>
        <w:jc w:val="center"/>
        <w:rPr>
          <w:rFonts w:ascii="Times New Roman" w:hAnsi="Times New Roman"/>
          <w:lang w:val="ru-RU"/>
        </w:rPr>
      </w:pPr>
      <w:r w:rsidRPr="00023B2A">
        <w:rPr>
          <w:rFonts w:ascii="Times New Roman" w:hAnsi="Times New Roman"/>
          <w:lang w:val="ru-RU"/>
        </w:rPr>
        <w:t>пгт Тужа</w:t>
      </w:r>
    </w:p>
    <w:p w:rsidR="00756F6C" w:rsidRDefault="00756F6C" w:rsidP="00756F6C">
      <w:pPr>
        <w:spacing w:after="0" w:line="240" w:lineRule="auto"/>
        <w:jc w:val="center"/>
        <w:rPr>
          <w:rFonts w:ascii="Times New Roman" w:hAnsi="Times New Roman"/>
          <w:b/>
        </w:rPr>
      </w:pPr>
    </w:p>
    <w:p w:rsidR="00756F6C" w:rsidRDefault="006F5C82" w:rsidP="006F5C82">
      <w:pPr>
        <w:pStyle w:val="a4"/>
        <w:ind w:firstLine="709"/>
        <w:jc w:val="center"/>
        <w:rPr>
          <w:rFonts w:ascii="Times New Roman" w:hAnsi="Times New Roman"/>
          <w:lang w:val="ru-RU"/>
        </w:rPr>
      </w:pPr>
      <w:r w:rsidRPr="006F5C82">
        <w:rPr>
          <w:rFonts w:ascii="Times New Roman" w:eastAsiaTheme="minorEastAsia" w:hAnsi="Times New Roman"/>
          <w:b/>
          <w:lang w:val="ru-RU" w:bidi="ar-SA"/>
        </w:rPr>
        <w:t xml:space="preserve">Об отчете главы Тужинского муниципального района о результатах своей деятельности </w:t>
      </w:r>
      <w:r>
        <w:rPr>
          <w:rFonts w:ascii="Times New Roman" w:eastAsiaTheme="minorEastAsia" w:hAnsi="Times New Roman"/>
          <w:b/>
          <w:lang w:val="ru-RU" w:bidi="ar-SA"/>
        </w:rPr>
        <w:br/>
      </w:r>
      <w:r w:rsidRPr="006F5C82">
        <w:rPr>
          <w:rFonts w:ascii="Times New Roman" w:eastAsiaTheme="minorEastAsia" w:hAnsi="Times New Roman"/>
          <w:b/>
          <w:lang w:val="ru-RU" w:bidi="ar-SA"/>
        </w:rPr>
        <w:t>в 2020 году, в том числе о решении вопросов, поставленных районной Думой</w:t>
      </w:r>
    </w:p>
    <w:p w:rsidR="006F5C82" w:rsidRDefault="006F5C82" w:rsidP="00756F6C">
      <w:pPr>
        <w:autoSpaceDE w:val="0"/>
        <w:autoSpaceDN w:val="0"/>
        <w:adjustRightInd w:val="0"/>
        <w:spacing w:after="0" w:line="240" w:lineRule="auto"/>
        <w:ind w:firstLine="709"/>
        <w:jc w:val="both"/>
        <w:rPr>
          <w:rFonts w:ascii="Times New Roman" w:hAnsi="Times New Roman" w:cs="Times New Roman"/>
        </w:rPr>
      </w:pPr>
    </w:p>
    <w:p w:rsidR="00ED3665" w:rsidRPr="00ED3665" w:rsidRDefault="00ED3665" w:rsidP="00ED3665">
      <w:pPr>
        <w:adjustRightInd w:val="0"/>
        <w:spacing w:after="0" w:line="240" w:lineRule="auto"/>
        <w:ind w:firstLine="709"/>
        <w:jc w:val="both"/>
        <w:outlineLvl w:val="0"/>
        <w:rPr>
          <w:rFonts w:ascii="Times New Roman" w:hAnsi="Times New Roman" w:cs="Times New Roman"/>
        </w:rPr>
      </w:pPr>
      <w:r w:rsidRPr="00ED3665">
        <w:rPr>
          <w:rFonts w:ascii="Times New Roman" w:hAnsi="Times New Roman" w:cs="Times New Roman"/>
        </w:rPr>
        <w:t xml:space="preserve">Заслушав отчет главы Тужинского муниципального района Бледных Леонида Васильевича </w:t>
      </w:r>
      <w:r>
        <w:rPr>
          <w:rFonts w:ascii="Times New Roman" w:hAnsi="Times New Roman" w:cs="Times New Roman"/>
        </w:rPr>
        <w:br/>
      </w:r>
      <w:r w:rsidRPr="00ED3665">
        <w:rPr>
          <w:rFonts w:ascii="Times New Roman" w:hAnsi="Times New Roman" w:cs="Times New Roman"/>
        </w:rPr>
        <w:t>о результатах своей деятельности в 2020 году, в том числе о решении вопросов, поставленных районной Думой, Тужинская районная Дума РЕШИЛА:</w:t>
      </w:r>
    </w:p>
    <w:p w:rsidR="00ED3665" w:rsidRPr="00ED3665" w:rsidRDefault="00ED3665" w:rsidP="00ED3665">
      <w:pPr>
        <w:adjustRightInd w:val="0"/>
        <w:spacing w:after="0" w:line="240" w:lineRule="auto"/>
        <w:ind w:firstLine="709"/>
        <w:jc w:val="both"/>
        <w:outlineLvl w:val="0"/>
        <w:rPr>
          <w:rFonts w:ascii="Times New Roman" w:hAnsi="Times New Roman" w:cs="Times New Roman"/>
        </w:rPr>
      </w:pPr>
      <w:r w:rsidRPr="00ED3665">
        <w:rPr>
          <w:rFonts w:ascii="Times New Roman" w:hAnsi="Times New Roman" w:cs="Times New Roman"/>
        </w:rPr>
        <w:t xml:space="preserve">1. Отчет главы Тужинского муниципального района Бледных Л.В. о результатах своей деятельности в 2020 году, в том числе о решении вопросов, поставленных районной Думой, принять </w:t>
      </w:r>
      <w:r>
        <w:rPr>
          <w:rFonts w:ascii="Times New Roman" w:hAnsi="Times New Roman" w:cs="Times New Roman"/>
        </w:rPr>
        <w:br/>
      </w:r>
      <w:r w:rsidRPr="00ED3665">
        <w:rPr>
          <w:rFonts w:ascii="Times New Roman" w:hAnsi="Times New Roman" w:cs="Times New Roman"/>
        </w:rPr>
        <w:t>к сведению согласно приложению.</w:t>
      </w:r>
    </w:p>
    <w:p w:rsidR="00ED3665" w:rsidRPr="00ED3665" w:rsidRDefault="00ED3665" w:rsidP="00ED3665">
      <w:pPr>
        <w:adjustRightInd w:val="0"/>
        <w:spacing w:after="0" w:line="240" w:lineRule="auto"/>
        <w:ind w:firstLine="709"/>
        <w:jc w:val="both"/>
        <w:outlineLvl w:val="0"/>
        <w:rPr>
          <w:rFonts w:ascii="Times New Roman" w:hAnsi="Times New Roman" w:cs="Times New Roman"/>
        </w:rPr>
      </w:pPr>
      <w:r w:rsidRPr="00ED3665">
        <w:rPr>
          <w:rFonts w:ascii="Times New Roman" w:hAnsi="Times New Roman" w:cs="Times New Roman"/>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w:t>
      </w:r>
      <w:r>
        <w:rPr>
          <w:rFonts w:ascii="Times New Roman" w:hAnsi="Times New Roman" w:cs="Times New Roman"/>
        </w:rPr>
        <w:br/>
      </w:r>
      <w:r w:rsidRPr="00ED3665">
        <w:rPr>
          <w:rFonts w:ascii="Times New Roman" w:hAnsi="Times New Roman" w:cs="Times New Roman"/>
        </w:rPr>
        <w:t xml:space="preserve">с приложением отчета главы Тужинского муниципального района о результатах своей деятельности </w:t>
      </w:r>
      <w:r>
        <w:rPr>
          <w:rFonts w:ascii="Times New Roman" w:hAnsi="Times New Roman" w:cs="Times New Roman"/>
        </w:rPr>
        <w:br/>
      </w:r>
      <w:r w:rsidRPr="00ED3665">
        <w:rPr>
          <w:rFonts w:ascii="Times New Roman" w:hAnsi="Times New Roman" w:cs="Times New Roman"/>
        </w:rPr>
        <w:t>в 2020 году, в том числе о решении вопросов, поставленных районной Думой.</w:t>
      </w:r>
    </w:p>
    <w:p w:rsidR="00756F6C" w:rsidRPr="00240888" w:rsidRDefault="00756F6C" w:rsidP="00ED3665">
      <w:pPr>
        <w:spacing w:after="0" w:line="240" w:lineRule="auto"/>
        <w:contextualSpacing/>
        <w:jc w:val="both"/>
        <w:rPr>
          <w:rFonts w:ascii="Times New Roman" w:hAnsi="Times New Roman"/>
          <w:sz w:val="20"/>
          <w:szCs w:val="20"/>
        </w:rPr>
      </w:pPr>
    </w:p>
    <w:p w:rsidR="00756F6C" w:rsidRDefault="00756F6C" w:rsidP="00756F6C">
      <w:pPr>
        <w:spacing w:after="0" w:line="240" w:lineRule="auto"/>
        <w:rPr>
          <w:rFonts w:ascii="Times New Roman" w:hAnsi="Times New Roman"/>
        </w:rPr>
      </w:pPr>
    </w:p>
    <w:p w:rsidR="006F5C82" w:rsidRPr="007B22A6" w:rsidRDefault="006F5C82" w:rsidP="006F5C82">
      <w:pPr>
        <w:spacing w:after="0" w:line="240" w:lineRule="auto"/>
        <w:rPr>
          <w:rFonts w:ascii="Times New Roman" w:hAnsi="Times New Roman"/>
        </w:rPr>
      </w:pPr>
      <w:r>
        <w:rPr>
          <w:rFonts w:ascii="Times New Roman" w:hAnsi="Times New Roman"/>
        </w:rPr>
        <w:t>Заместитель председателя</w:t>
      </w:r>
      <w:r>
        <w:rPr>
          <w:rFonts w:ascii="Times New Roman" w:hAnsi="Times New Roman"/>
        </w:rPr>
        <w:br/>
      </w:r>
      <w:r w:rsidRPr="00240888">
        <w:rPr>
          <w:rFonts w:ascii="Times New Roman" w:hAnsi="Times New Roman"/>
        </w:rPr>
        <w:t>Тужинской</w:t>
      </w:r>
      <w:r>
        <w:rPr>
          <w:rFonts w:ascii="Times New Roman" w:hAnsi="Times New Roman"/>
        </w:rPr>
        <w:t xml:space="preserve"> </w:t>
      </w:r>
      <w:r w:rsidRPr="007B22A6">
        <w:rPr>
          <w:rFonts w:ascii="Times New Roman" w:hAnsi="Times New Roman"/>
        </w:rPr>
        <w:t>ра</w:t>
      </w:r>
      <w:r>
        <w:rPr>
          <w:rFonts w:ascii="Times New Roman" w:hAnsi="Times New Roman"/>
        </w:rPr>
        <w:t>йонной Думы    А.И. Суслов</w:t>
      </w:r>
    </w:p>
    <w:p w:rsidR="006F5C82" w:rsidRDefault="006F5C82" w:rsidP="006F5C82">
      <w:pPr>
        <w:spacing w:after="0" w:line="240" w:lineRule="auto"/>
        <w:jc w:val="both"/>
        <w:rPr>
          <w:rFonts w:ascii="Times New Roman" w:hAnsi="Times New Roman"/>
          <w:color w:val="000000"/>
        </w:rPr>
      </w:pPr>
    </w:p>
    <w:p w:rsidR="006F5C82" w:rsidRPr="00613028" w:rsidRDefault="006F5C82" w:rsidP="006F5C8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6F5C82" w:rsidRDefault="006F5C82" w:rsidP="006F5C8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 Бледных</w:t>
      </w:r>
    </w:p>
    <w:p w:rsidR="00756F6C" w:rsidRDefault="00756F6C" w:rsidP="00756F6C">
      <w:pPr>
        <w:spacing w:after="0" w:line="240" w:lineRule="auto"/>
        <w:ind w:right="-1"/>
        <w:rPr>
          <w:rFonts w:ascii="Times New Roman" w:hAnsi="Times New Roman"/>
        </w:rPr>
      </w:pPr>
    </w:p>
    <w:p w:rsidR="0019687F" w:rsidRDefault="0019687F" w:rsidP="0019687F">
      <w:pPr>
        <w:spacing w:after="0" w:line="240" w:lineRule="auto"/>
        <w:ind w:left="6237" w:right="-1"/>
        <w:rPr>
          <w:rFonts w:ascii="Times New Roman" w:hAnsi="Times New Roman"/>
        </w:rPr>
      </w:pPr>
      <w:r w:rsidRPr="00597811">
        <w:rPr>
          <w:rFonts w:ascii="Times New Roman" w:hAnsi="Times New Roman"/>
        </w:rPr>
        <w:t>Приложение</w:t>
      </w:r>
      <w:r>
        <w:rPr>
          <w:rFonts w:ascii="Times New Roman" w:hAnsi="Times New Roman"/>
        </w:rPr>
        <w:t xml:space="preserve"> </w:t>
      </w:r>
    </w:p>
    <w:p w:rsidR="0019687F" w:rsidRDefault="0019687F" w:rsidP="0019687F">
      <w:pPr>
        <w:spacing w:after="0" w:line="240" w:lineRule="auto"/>
        <w:ind w:left="6237" w:right="-1"/>
        <w:rPr>
          <w:rFonts w:ascii="Times New Roman" w:hAnsi="Times New Roman"/>
        </w:rPr>
      </w:pPr>
    </w:p>
    <w:p w:rsidR="0019687F" w:rsidRDefault="0019687F" w:rsidP="0019687F">
      <w:pPr>
        <w:spacing w:after="0" w:line="240" w:lineRule="auto"/>
        <w:ind w:left="6237" w:right="-1"/>
        <w:rPr>
          <w:rFonts w:ascii="Times New Roman" w:hAnsi="Times New Roman"/>
        </w:rPr>
      </w:pPr>
      <w:r>
        <w:rPr>
          <w:rFonts w:ascii="Times New Roman" w:hAnsi="Times New Roman"/>
        </w:rPr>
        <w:t xml:space="preserve">к решению Тужинской районной Думы от 05.04.2021 </w:t>
      </w:r>
      <w:r w:rsidRPr="00597811">
        <w:rPr>
          <w:rFonts w:ascii="Times New Roman" w:hAnsi="Times New Roman"/>
        </w:rPr>
        <w:t xml:space="preserve">№ </w:t>
      </w:r>
      <w:r>
        <w:rPr>
          <w:rFonts w:ascii="Times New Roman" w:hAnsi="Times New Roman"/>
        </w:rPr>
        <w:t>5</w:t>
      </w:r>
      <w:r w:rsidR="006F5C82">
        <w:rPr>
          <w:rFonts w:ascii="Times New Roman" w:hAnsi="Times New Roman"/>
        </w:rPr>
        <w:t>5/403</w:t>
      </w:r>
    </w:p>
    <w:p w:rsidR="00756F6C" w:rsidRDefault="00756F6C" w:rsidP="00756F6C">
      <w:pPr>
        <w:spacing w:after="0" w:line="240" w:lineRule="auto"/>
        <w:contextualSpacing/>
        <w:jc w:val="both"/>
        <w:rPr>
          <w:rFonts w:ascii="Times New Roman" w:hAnsi="Times New Roman"/>
          <w:sz w:val="20"/>
          <w:szCs w:val="20"/>
        </w:rPr>
      </w:pP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 xml:space="preserve">Отчет главы Тужинского муниципального района о результатах </w:t>
      </w:r>
      <w:r w:rsidRPr="005C55EA">
        <w:rPr>
          <w:rFonts w:ascii="Times New Roman" w:hAnsi="Times New Roman" w:cs="Times New Roman"/>
          <w:b/>
        </w:rPr>
        <w:br/>
        <w:t>своей деятельности в 2020 году, в том числе о решении вопросов, поставленных районной Думой</w:t>
      </w:r>
    </w:p>
    <w:p w:rsidR="00ED3665" w:rsidRDefault="00ED3665" w:rsidP="00ED3665">
      <w:pPr>
        <w:spacing w:after="0" w:line="240" w:lineRule="auto"/>
        <w:jc w:val="center"/>
        <w:rPr>
          <w:rFonts w:ascii="Times New Roman" w:hAnsi="Times New Roman" w:cs="Times New Roman"/>
          <w:b/>
        </w:rPr>
      </w:pP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Итоги социально-экономического развития Тужинского муниципального района за 2020 год</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В соответствии с Уставом Тужинского муниципального района представляю вашему вниманию отчет о результатах деятельности администрации района в 2020 году, в том числе о решении вопросов, поставленных районной Думой. Данный отчет дает нам возможность провести анализ проделанной работы, отметить положительную и отрицательную динамику, выявить проблемы и болевые точки, которые волнуют всех нас и, конечно же, определить пути дальнейшего развития.</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Каждый год имеет свои особенности. 2020-й год – год начала пандемии коронавирусной инфекции – изменил весь мир. На борьбу с пандемией во всех странах были мобилизованы колоссальные ресурсы, многие отрасли экономики, социальной сферы и сферы услуг понесли огромные потери. Экономика района и все жители тоже, так или иначе, пострадали от вынужденных ограничительных мер. Негативное влияние пандемии на социально-экономическую ситуацию, к сожалению, продолжается и в текущем году.</w:t>
      </w:r>
    </w:p>
    <w:p w:rsidR="00ED3665"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Одними из главных индикаторов социально-экономического развития  являются показатели уровня жизни населения. Основные из них – демографическая ситуация, занятость и доходы населения.</w:t>
      </w:r>
    </w:p>
    <w:p w:rsidR="00ED3665" w:rsidRPr="005C55EA" w:rsidRDefault="00ED3665" w:rsidP="00ED3665">
      <w:pPr>
        <w:pStyle w:val="a7"/>
        <w:widowControl/>
        <w:numPr>
          <w:ilvl w:val="0"/>
          <w:numId w:val="32"/>
        </w:numPr>
        <w:suppressAutoHyphens w:val="0"/>
        <w:jc w:val="center"/>
        <w:rPr>
          <w:rFonts w:cs="Times New Roman"/>
          <w:b/>
          <w:sz w:val="22"/>
          <w:szCs w:val="22"/>
        </w:rPr>
      </w:pPr>
      <w:r w:rsidRPr="005C55EA">
        <w:rPr>
          <w:rFonts w:cs="Times New Roman"/>
          <w:b/>
          <w:sz w:val="22"/>
          <w:szCs w:val="22"/>
        </w:rPr>
        <w:t>Демографическая ситуация и занятость населения</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 xml:space="preserve">Тревожная демографическая ситуация, вопросы рынка труда, занятости населения остаются важнейшими вопросами экономической политики района. По предварительным данным на 01.01.2021 года численность постоянного населения района составила всего 5871 человек. Тенденция сокращения численности населения района продолжается, и за 2020 год население района уменьшилось на 150 человек. На снижение численности населения повлияли как естественная убыль населения (77 чел.= 31 родилось, 108 умерло), так и миграционный отток (73 чел.). Численность занятых в экономике в 2020 </w:t>
      </w:r>
      <w:r w:rsidRPr="005C55EA">
        <w:rPr>
          <w:rFonts w:ascii="Times New Roman" w:hAnsi="Times New Roman" w:cs="Times New Roman"/>
        </w:rPr>
        <w:lastRenderedPageBreak/>
        <w:t xml:space="preserve">году составила 1716 человек, что на 47 человек, или на 3,6%, меньше 2019 года. Наибольшее сокращение наблюдается в промышленном производстве: индивидуальные предприниматели, занимающиеся лесозаготовкой и переработкой древесины, сократили численность работающих почти на 15 человек. Так же значительное сокращение численности работающих произошло в розничной торговле </w:t>
      </w:r>
      <w:r w:rsidRPr="005C55EA">
        <w:rPr>
          <w:rFonts w:ascii="Times New Roman" w:hAnsi="Times New Roman" w:cs="Times New Roman"/>
        </w:rPr>
        <w:br/>
        <w:t xml:space="preserve">в связи с закрытием магазинов в сельской местности и оптимизацией торговой сети в пгт Тужа.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За 2020 год в службу занятости населения за предоставлением государственных услуг обратилось 530 граждан, что на 184 человека или на 53,2 % больше, чем в 2019 году.</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Численность зарегистрированных безработных на 01.01.2021 - 130 человек, что на 44 человека, или на 51,2%, больше аналогичного периода прошлого года, уровень регистрируемой безработицы по Тужинскому району составил 5,3% (на 01.01.2020 – 86 безработных, уровень безработицы–3,3%).</w:t>
      </w:r>
    </w:p>
    <w:p w:rsidR="00ED3665" w:rsidRPr="005C55EA" w:rsidRDefault="00ED3665" w:rsidP="00ED3665">
      <w:pPr>
        <w:spacing w:after="0" w:line="240" w:lineRule="auto"/>
        <w:ind w:firstLine="708"/>
        <w:jc w:val="both"/>
        <w:rPr>
          <w:rFonts w:ascii="Times New Roman" w:eastAsia="Calibri" w:hAnsi="Times New Roman" w:cs="Times New Roman"/>
          <w:bCs/>
        </w:rPr>
      </w:pPr>
      <w:r w:rsidRPr="005C55EA">
        <w:rPr>
          <w:rFonts w:ascii="Times New Roman" w:eastAsia="Calibri" w:hAnsi="Times New Roman" w:cs="Times New Roman"/>
          <w:bCs/>
        </w:rPr>
        <w:t xml:space="preserve">Рост безработицы вызван принятием временных правил регистрации безработных в условиях пандемии и дополнительных мер социальной поддержки безработных граждан. Государство тем самым дает сигнал работодателям, что необходимо повышать уровень заработной платы работников.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За отчетный период в службу занятости населения поступило 415 вакансий, но истинная потребность в рабочей силе намного выше, так как в учреждениях и организациях увеличивается число работников пенсионного возраста. Количество предприятий, заявивших в ЦЗН о высвобождении и неполной занятости работников - 13, численность высвобождаемых работников, обратившихся в ЦЗН – 13 человек - такая же, как в 2019 году.</w:t>
      </w:r>
    </w:p>
    <w:p w:rsidR="00ED3665" w:rsidRPr="005C55EA" w:rsidRDefault="00ED3665" w:rsidP="00ED3665">
      <w:pPr>
        <w:spacing w:after="0" w:line="240" w:lineRule="auto"/>
        <w:ind w:firstLine="709"/>
        <w:rPr>
          <w:rFonts w:ascii="Times New Roman" w:eastAsia="Calibri" w:hAnsi="Times New Roman" w:cs="Times New Roman"/>
          <w:b/>
          <w:bCs/>
        </w:rPr>
      </w:pPr>
      <w:r w:rsidRPr="005C55EA">
        <w:rPr>
          <w:rFonts w:ascii="Times New Roman" w:eastAsia="Calibri" w:hAnsi="Times New Roman" w:cs="Times New Roman"/>
          <w:b/>
          <w:bCs/>
        </w:rPr>
        <w:t>Трудоустройство</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В 2020 году при содействии службы занятости населения нашли работу (доходное занятие) 352 человека. Из них трудоустроено на постоянную работу 181 человек. В общественных работах приняли участие 19 человек. </w:t>
      </w:r>
    </w:p>
    <w:p w:rsidR="00ED3665" w:rsidRPr="005C55EA" w:rsidRDefault="00ED3665" w:rsidP="00ED3665">
      <w:pPr>
        <w:spacing w:after="0" w:line="240" w:lineRule="auto"/>
        <w:jc w:val="both"/>
        <w:rPr>
          <w:rFonts w:ascii="Times New Roman" w:eastAsia="Calibri" w:hAnsi="Times New Roman" w:cs="Times New Roman"/>
        </w:rPr>
      </w:pPr>
      <w:r w:rsidRPr="005C55EA">
        <w:rPr>
          <w:rFonts w:ascii="Times New Roman" w:eastAsia="Calibri" w:hAnsi="Times New Roman" w:cs="Times New Roman"/>
        </w:rPr>
        <w:t>Уровень трудоустройства составил - 66,4%. (трудоустроено 352 чел/обратилось для поиска работы 530). Трудоустроено несовершеннолетних граждан в возрасте от 14 до 18 лет - 71 человек, это один из лучших показателей в области.</w:t>
      </w:r>
    </w:p>
    <w:p w:rsidR="00ED3665" w:rsidRPr="005C55EA" w:rsidRDefault="00ED3665" w:rsidP="00ED3665">
      <w:pPr>
        <w:spacing w:after="0" w:line="240" w:lineRule="auto"/>
        <w:ind w:firstLine="709"/>
        <w:rPr>
          <w:rFonts w:ascii="Times New Roman" w:eastAsia="Calibri" w:hAnsi="Times New Roman" w:cs="Times New Roman"/>
          <w:b/>
          <w:bCs/>
        </w:rPr>
      </w:pPr>
      <w:r w:rsidRPr="005C55EA">
        <w:rPr>
          <w:rFonts w:ascii="Times New Roman" w:eastAsia="Calibri" w:hAnsi="Times New Roman" w:cs="Times New Roman"/>
          <w:b/>
          <w:bCs/>
        </w:rPr>
        <w:t>Профессиональное обучение</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За 2020 год прошли обучение 17 безработных граждан. В рамках регионального проекта «Системная поддержка и повышение качества жизни граждан старшего поколения в Кировской области» прошли обучение 4 гражданина предпенсионного возраста. В рамках регионального проекта «Содействие занятости женщин - создание в Кировской области условий дошкольного образования для детей в возрасте до трех лет» прошли обучение 5 женщин.</w:t>
      </w:r>
    </w:p>
    <w:p w:rsidR="00ED3665" w:rsidRPr="005C55EA" w:rsidRDefault="00ED3665" w:rsidP="00ED3665">
      <w:pPr>
        <w:pStyle w:val="TimesNewRoman"/>
        <w:spacing w:before="0" w:after="0"/>
        <w:ind w:firstLine="708"/>
        <w:rPr>
          <w:b w:val="0"/>
          <w:sz w:val="22"/>
          <w:szCs w:val="22"/>
        </w:rPr>
      </w:pPr>
      <w:r w:rsidRPr="005C55EA">
        <w:rPr>
          <w:sz w:val="22"/>
          <w:szCs w:val="22"/>
        </w:rPr>
        <w:t>Экономика района</w:t>
      </w:r>
      <w:r w:rsidRPr="005C55EA">
        <w:rPr>
          <w:b w:val="0"/>
          <w:sz w:val="22"/>
          <w:szCs w:val="22"/>
        </w:rPr>
        <w:t xml:space="preserve"> в основном представлена предприятиями среднего и малого бизнеса. На территории района по состоянию на 01.01.2021 года зарегистрировано 78 юридических лиц, что на 3 меньше, чем на аналогичную дату прошлого года, и 136 индивидуальных предпринимателей </w:t>
      </w:r>
      <w:r w:rsidRPr="005C55EA">
        <w:rPr>
          <w:b w:val="0"/>
          <w:sz w:val="22"/>
          <w:szCs w:val="22"/>
        </w:rPr>
        <w:br/>
        <w:t xml:space="preserve">без образования юридического лица, их количество за год уменьшилось </w:t>
      </w:r>
      <w:r w:rsidRPr="005C55EA">
        <w:rPr>
          <w:b w:val="0"/>
          <w:sz w:val="22"/>
          <w:szCs w:val="22"/>
        </w:rPr>
        <w:br/>
        <w:t xml:space="preserve">на 14. Основная причина снижения количества индивидуальных предпринимателей - переход на «самозанятость» индивидуальных предпринимателей, деятельность которых связана с предоставлением услуг. В основном это ИП, оказывающие услуги такси, парикмахерские услуги. </w:t>
      </w:r>
      <w:r w:rsidRPr="005C55EA">
        <w:rPr>
          <w:b w:val="0"/>
          <w:sz w:val="22"/>
          <w:szCs w:val="22"/>
        </w:rPr>
        <w:br/>
        <w:t>На 01.01.2021 года количество зарегистрированных «самозанятых» составило 25 человек.</w:t>
      </w:r>
    </w:p>
    <w:p w:rsidR="00ED3665" w:rsidRPr="005C55EA" w:rsidRDefault="00ED3665" w:rsidP="00ED3665">
      <w:pPr>
        <w:pStyle w:val="TimesNewRoman"/>
        <w:spacing w:before="0" w:after="0"/>
        <w:ind w:firstLine="0"/>
        <w:rPr>
          <w:b w:val="0"/>
          <w:sz w:val="22"/>
          <w:szCs w:val="22"/>
        </w:rPr>
      </w:pPr>
      <w:r w:rsidRPr="005C55EA">
        <w:rPr>
          <w:b w:val="0"/>
          <w:sz w:val="22"/>
          <w:szCs w:val="22"/>
        </w:rPr>
        <w:tab/>
        <w:t>Основу экономики во многом в прошедшем году определяли хозяйствующие субъекты промышленного комплекса.</w:t>
      </w:r>
    </w:p>
    <w:p w:rsidR="00ED3665" w:rsidRPr="005C55EA" w:rsidRDefault="00ED3665" w:rsidP="00ED3665">
      <w:pPr>
        <w:pStyle w:val="af6"/>
        <w:spacing w:before="0" w:beforeAutospacing="0" w:after="0" w:afterAutospacing="0"/>
        <w:jc w:val="center"/>
        <w:rPr>
          <w:b/>
          <w:sz w:val="22"/>
          <w:szCs w:val="22"/>
        </w:rPr>
      </w:pPr>
      <w:r w:rsidRPr="005C55EA">
        <w:rPr>
          <w:b/>
          <w:sz w:val="22"/>
          <w:szCs w:val="22"/>
        </w:rPr>
        <w:t>2. Промышленность</w:t>
      </w:r>
    </w:p>
    <w:p w:rsidR="00ED3665" w:rsidRPr="005C55EA" w:rsidRDefault="00ED3665" w:rsidP="00ED3665">
      <w:pPr>
        <w:pStyle w:val="af6"/>
        <w:spacing w:before="0" w:beforeAutospacing="0" w:after="0" w:afterAutospacing="0"/>
        <w:ind w:firstLine="708"/>
        <w:jc w:val="both"/>
        <w:rPr>
          <w:b/>
          <w:sz w:val="22"/>
          <w:szCs w:val="22"/>
        </w:rPr>
      </w:pPr>
      <w:r w:rsidRPr="005C55EA">
        <w:rPr>
          <w:sz w:val="22"/>
          <w:szCs w:val="22"/>
        </w:rPr>
        <w:t>Производство промышленной продукции в 2020 году в районе осуществляли 5 предприятий (ООО «Хлеб», ООО «Норд-Хаус», ООО «Шангин&amp; партнеры», ООО «Чистая энергия» и МУП «Коммунальщик»), 22 индивидуальных предпринимателя и КФХ Клепцова В.А..</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 xml:space="preserve">Промышленными предприятиями и индивидуальными предпринимателями в 2020 году произведено продукции, выполнено работ и услуг на сумму 272,057 млн. рублей. По сравнению с 2019 годом выпуск промышленной продукции увеличился на 53,247 млн. рублей, или на 24,3%. Особенно значительное увеличение произошло в деревообрабатывающей отрасли – на 55,452 млн. рублей, или на 30,6%, что объясняется как увеличением объемов производства (на 5,1%), так и ростом цен </w:t>
      </w:r>
      <w:r w:rsidRPr="005C55EA">
        <w:rPr>
          <w:rFonts w:ascii="Times New Roman" w:hAnsi="Times New Roman" w:cs="Times New Roman"/>
        </w:rPr>
        <w:br/>
        <w:t>на продукцию.</w:t>
      </w:r>
    </w:p>
    <w:p w:rsidR="00ED3665" w:rsidRPr="005C55EA" w:rsidRDefault="00ED3665" w:rsidP="00ED3665">
      <w:pPr>
        <w:pStyle w:val="af6"/>
        <w:spacing w:before="0" w:beforeAutospacing="0" w:after="0" w:afterAutospacing="0"/>
        <w:ind w:firstLine="708"/>
        <w:jc w:val="both"/>
        <w:rPr>
          <w:sz w:val="22"/>
          <w:szCs w:val="22"/>
        </w:rPr>
      </w:pPr>
      <w:r w:rsidRPr="005C55EA">
        <w:rPr>
          <w:sz w:val="22"/>
          <w:szCs w:val="22"/>
        </w:rPr>
        <w:t>В структуре объема отгруженной промышленной продукции на деревообработку приходится 87%, на производство пищевых продуктов, включая напитки – 6,6%, производство тепловой энергии и воды составляет 6,4%.</w:t>
      </w:r>
    </w:p>
    <w:p w:rsidR="00ED3665" w:rsidRPr="005C55EA" w:rsidRDefault="00ED3665" w:rsidP="00ED3665">
      <w:pPr>
        <w:pStyle w:val="af6"/>
        <w:spacing w:before="0" w:beforeAutospacing="0" w:after="0" w:afterAutospacing="0"/>
        <w:ind w:firstLine="708"/>
        <w:jc w:val="both"/>
        <w:rPr>
          <w:sz w:val="22"/>
          <w:szCs w:val="22"/>
        </w:rPr>
      </w:pPr>
      <w:r w:rsidRPr="005C55EA">
        <w:rPr>
          <w:sz w:val="22"/>
          <w:szCs w:val="22"/>
        </w:rPr>
        <w:t xml:space="preserve">В натуральном выражении, к сожалению, производство почти всех основных видов продукции сократилось по сравнению с прошлым годом, за исключением производства пиломатериалов. Основная </w:t>
      </w:r>
      <w:r w:rsidRPr="005C55EA">
        <w:rPr>
          <w:sz w:val="22"/>
          <w:szCs w:val="22"/>
        </w:rPr>
        <w:lastRenderedPageBreak/>
        <w:t>причина - сокращение численности населения района, т.к. пищевая промышленность и отрасль ЖКХ ориентированы на  население.</w:t>
      </w:r>
    </w:p>
    <w:p w:rsidR="00ED3665" w:rsidRPr="005C55EA" w:rsidRDefault="00ED3665" w:rsidP="00ED3665">
      <w:pPr>
        <w:pStyle w:val="af6"/>
        <w:numPr>
          <w:ilvl w:val="0"/>
          <w:numId w:val="32"/>
        </w:numPr>
        <w:spacing w:before="0" w:beforeAutospacing="0" w:after="0" w:afterAutospacing="0"/>
        <w:jc w:val="center"/>
        <w:rPr>
          <w:b/>
          <w:sz w:val="22"/>
          <w:szCs w:val="22"/>
        </w:rPr>
      </w:pPr>
      <w:r w:rsidRPr="005C55EA">
        <w:rPr>
          <w:b/>
          <w:sz w:val="22"/>
          <w:szCs w:val="22"/>
        </w:rPr>
        <w:t>Лесозаготовки</w:t>
      </w:r>
    </w:p>
    <w:p w:rsidR="00ED3665" w:rsidRPr="005C55EA" w:rsidRDefault="00ED3665" w:rsidP="00ED3665">
      <w:pPr>
        <w:pStyle w:val="af6"/>
        <w:spacing w:before="0" w:beforeAutospacing="0" w:after="0" w:afterAutospacing="0"/>
        <w:ind w:firstLine="708"/>
        <w:jc w:val="both"/>
        <w:rPr>
          <w:spacing w:val="-7"/>
          <w:sz w:val="22"/>
          <w:szCs w:val="22"/>
        </w:rPr>
      </w:pPr>
      <w:r w:rsidRPr="005C55EA">
        <w:rPr>
          <w:sz w:val="22"/>
          <w:szCs w:val="22"/>
        </w:rPr>
        <w:t xml:space="preserve">Ежегодный допустимый объем изъятия древесины (расчетная лесосека) в Тужинском районе не изменился и составляет </w:t>
      </w:r>
      <w:r w:rsidRPr="005C55EA">
        <w:rPr>
          <w:b/>
          <w:sz w:val="22"/>
          <w:szCs w:val="22"/>
        </w:rPr>
        <w:t xml:space="preserve">105 </w:t>
      </w:r>
      <w:r w:rsidRPr="005C55EA">
        <w:rPr>
          <w:sz w:val="22"/>
          <w:szCs w:val="22"/>
        </w:rPr>
        <w:t xml:space="preserve">тыс. куб. м (с учетом доли населения). 70% древесины лесосечного фонда – это древесина лиственных пород. </w:t>
      </w:r>
      <w:r w:rsidRPr="005C55EA">
        <w:rPr>
          <w:spacing w:val="-7"/>
          <w:sz w:val="22"/>
          <w:szCs w:val="22"/>
        </w:rPr>
        <w:t>Участки лесного фонда для заготовки древесины площадью 34,2 тыс. га переданы в аренду 3 предприятиям и 5 индивидуальным предпринимателям района с установленным объемом заготовки древесины в 2020 году  в объеме  74,96  тыс. куб.  По состоянию на 1 января 2021 года заключено 12 договоров аренды лесных участков для заготовки древесины. Так же один индивидуальный предприниматель   имеет в аренде лесные участки на территории Арбажского района. (8 тыс.куб.м.)</w:t>
      </w:r>
    </w:p>
    <w:p w:rsidR="00ED3665" w:rsidRPr="005C55EA" w:rsidRDefault="00ED3665" w:rsidP="00ED3665">
      <w:pPr>
        <w:pStyle w:val="af6"/>
        <w:spacing w:before="0" w:beforeAutospacing="0" w:after="0" w:afterAutospacing="0"/>
        <w:ind w:firstLine="708"/>
        <w:jc w:val="both"/>
        <w:rPr>
          <w:spacing w:val="-7"/>
          <w:sz w:val="22"/>
          <w:szCs w:val="22"/>
        </w:rPr>
      </w:pPr>
      <w:r w:rsidRPr="005C55EA">
        <w:rPr>
          <w:spacing w:val="-7"/>
          <w:sz w:val="22"/>
          <w:szCs w:val="22"/>
        </w:rPr>
        <w:t>За 2020 год по данным Яранского лесного отдела объем фактически заготовленной арендаторами древесины на территории Тужинского района составил  69,117 тыс. куб. м, т.е. 92,2% к годовому объему заготовки.</w:t>
      </w:r>
    </w:p>
    <w:p w:rsidR="00ED3665" w:rsidRPr="005C55EA" w:rsidRDefault="00ED3665" w:rsidP="00ED3665">
      <w:pPr>
        <w:pStyle w:val="af6"/>
        <w:spacing w:before="0" w:beforeAutospacing="0" w:after="0" w:afterAutospacing="0"/>
        <w:jc w:val="center"/>
        <w:rPr>
          <w:b/>
          <w:sz w:val="22"/>
          <w:szCs w:val="22"/>
        </w:rPr>
      </w:pPr>
      <w:r w:rsidRPr="005C55EA">
        <w:rPr>
          <w:b/>
          <w:sz w:val="22"/>
          <w:szCs w:val="22"/>
        </w:rPr>
        <w:t>4.Сельское хозяйство</w:t>
      </w:r>
    </w:p>
    <w:p w:rsidR="00ED3665" w:rsidRPr="005C55EA" w:rsidRDefault="00ED3665" w:rsidP="00ED3665">
      <w:pPr>
        <w:adjustRightInd w:val="0"/>
        <w:spacing w:after="0" w:line="240" w:lineRule="auto"/>
        <w:ind w:firstLine="708"/>
        <w:jc w:val="both"/>
        <w:rPr>
          <w:rFonts w:ascii="Times New Roman" w:hAnsi="Times New Roman" w:cs="Times New Roman"/>
        </w:rPr>
      </w:pPr>
      <w:r w:rsidRPr="005C55EA">
        <w:rPr>
          <w:rFonts w:ascii="Times New Roman" w:hAnsi="Times New Roman" w:cs="Times New Roman"/>
        </w:rPr>
        <w:t>На территории Тужинского района производственную деятельность осуществляют 5 сельскохозяйственных организаций, 6 крестьянских (фермерских) хозяйств.</w:t>
      </w:r>
    </w:p>
    <w:p w:rsidR="00ED3665" w:rsidRPr="005C55EA" w:rsidRDefault="00ED3665" w:rsidP="00ED3665">
      <w:pPr>
        <w:adjustRightInd w:val="0"/>
        <w:spacing w:after="0" w:line="240" w:lineRule="auto"/>
        <w:jc w:val="both"/>
        <w:rPr>
          <w:rFonts w:ascii="Times New Roman" w:hAnsi="Times New Roman" w:cs="Times New Roman"/>
        </w:rPr>
      </w:pPr>
      <w:r w:rsidRPr="005C55EA">
        <w:rPr>
          <w:rFonts w:ascii="Times New Roman" w:hAnsi="Times New Roman" w:cs="Times New Roman"/>
        </w:rPr>
        <w:tab/>
        <w:t>Выручка от реализации продукции в сельхозпредприятиях за 2020 год составила 182,6 млн. рублей, или 129% к уровню прошлого года, в КФХ – 32,5 млн. рублей, что на 8% больше 2019 года. Производительность труда (произведено продукции на одного работающего, в рублях) в сельхозпредприятиях - 1 415 504 рубля, в КФХ – 1 250 000 рублей.</w:t>
      </w:r>
    </w:p>
    <w:p w:rsidR="00ED3665" w:rsidRPr="005C55EA" w:rsidRDefault="00ED3665" w:rsidP="00ED3665">
      <w:pPr>
        <w:adjustRightInd w:val="0"/>
        <w:spacing w:after="0" w:line="240" w:lineRule="auto"/>
        <w:ind w:firstLine="708"/>
        <w:jc w:val="both"/>
        <w:rPr>
          <w:rFonts w:ascii="Times New Roman" w:hAnsi="Times New Roman" w:cs="Times New Roman"/>
        </w:rPr>
      </w:pPr>
      <w:r w:rsidRPr="005C55EA">
        <w:rPr>
          <w:rFonts w:ascii="Times New Roman" w:hAnsi="Times New Roman" w:cs="Times New Roman"/>
        </w:rPr>
        <w:t>Посевами сельхозкультур в сельхозпредприятиях занято 14313 га пашни, что составляет 104,4% к уровню прошлого года. Посевные площади увеличили ООО «СХП Колос» (на 971 га) и ИП глава КФХ Клепцов В.А. (на 40 га. Он ввел в оборот неиспользуемую пашню за счет проведения культуртехнических мероприятий).</w:t>
      </w:r>
    </w:p>
    <w:p w:rsidR="00ED3665" w:rsidRPr="005C55EA" w:rsidRDefault="00ED3665" w:rsidP="00ED3665">
      <w:pPr>
        <w:adjustRightInd w:val="0"/>
        <w:spacing w:after="0" w:line="240" w:lineRule="auto"/>
        <w:ind w:firstLine="708"/>
        <w:jc w:val="both"/>
        <w:rPr>
          <w:rFonts w:ascii="Times New Roman" w:hAnsi="Times New Roman" w:cs="Times New Roman"/>
        </w:rPr>
      </w:pPr>
      <w:r w:rsidRPr="005C55EA">
        <w:rPr>
          <w:rFonts w:ascii="Times New Roman" w:hAnsi="Times New Roman" w:cs="Times New Roman"/>
        </w:rPr>
        <w:t>За 2020 год сельхозпредприятиями произведено зерна в весе после доработки 6756 тонн или 114 % к уровню 2019 года. Под зерновыми и зернобобовыми культурами занято 3905 га (104,4% к уровню 2019 года). Урожайность зерновых и зернобобовых культур в бункерном весе составила 19,8 цн/га. Валовой сбор семян многолетних и однолетних трав в чистом виде составил 1168 тонн или 205% к уровню прошлого года.</w:t>
      </w:r>
    </w:p>
    <w:p w:rsidR="00ED3665" w:rsidRPr="005C55EA" w:rsidRDefault="00ED3665" w:rsidP="00ED3665">
      <w:pPr>
        <w:adjustRightInd w:val="0"/>
        <w:spacing w:after="0" w:line="240" w:lineRule="auto"/>
        <w:ind w:firstLine="708"/>
        <w:jc w:val="both"/>
        <w:rPr>
          <w:rFonts w:ascii="Times New Roman" w:hAnsi="Times New Roman" w:cs="Times New Roman"/>
        </w:rPr>
      </w:pPr>
      <w:r w:rsidRPr="005C55EA">
        <w:rPr>
          <w:rFonts w:ascii="Times New Roman" w:hAnsi="Times New Roman" w:cs="Times New Roman"/>
        </w:rPr>
        <w:t>Посевная площадь в КФХ составила 4251 га, или 100% к уровню 2019 года, из которых зерновыми занято 2080 га, рапсом на семена - 180 га, кормовыми культурами - 1991 га. КФХ в 2020 году произвели 3141 тонну зерна в весе после доработки. Урожайность составила 17,8 ц/га.</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По состоянию на 01.01.2021 в сельхозпредприятиях и КФХ содержится 1221 голова крупного рогатого скота (97% к уровню 2019 года), в том числе коров – 475 голов (100%). За 2020 год валовой надой молока в этих хозяйствах составил 2,56 тыс. тонн (108% к уровню 2019 года), при продуктивности дойного стада 5394 кг на корову или 108% к уровню прошлого года.</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Реализовано скота на убой в живом весе 151 тонн, это 96% к уровню прошлого года.</w:t>
      </w:r>
    </w:p>
    <w:p w:rsidR="00ED3665" w:rsidRPr="005C55EA" w:rsidRDefault="00ED3665" w:rsidP="00ED3665">
      <w:pPr>
        <w:adjustRightInd w:val="0"/>
        <w:spacing w:after="0" w:line="240" w:lineRule="auto"/>
        <w:ind w:firstLine="708"/>
        <w:jc w:val="both"/>
        <w:rPr>
          <w:rFonts w:ascii="Times New Roman" w:hAnsi="Times New Roman" w:cs="Times New Roman"/>
        </w:rPr>
      </w:pPr>
      <w:r w:rsidRPr="005C55EA">
        <w:rPr>
          <w:rFonts w:ascii="Times New Roman" w:hAnsi="Times New Roman" w:cs="Times New Roman"/>
        </w:rPr>
        <w:t>Сельхозпредприятиями в 2020 году получена прибыль в сумме 45,3 млн. рублей, что в 2,8 раза больше  2019 года. Рентабельность производства составила 29%. Во все уровни бюджетов уплачено налогов и сборов 15,8 млн. рублей,  или 94 % аналогичного периода прошлого года.</w:t>
      </w:r>
    </w:p>
    <w:p w:rsidR="00ED3665" w:rsidRPr="005C55EA" w:rsidRDefault="00ED3665" w:rsidP="00ED3665">
      <w:pPr>
        <w:adjustRightInd w:val="0"/>
        <w:spacing w:after="0" w:line="240" w:lineRule="auto"/>
        <w:ind w:firstLine="708"/>
        <w:jc w:val="both"/>
        <w:rPr>
          <w:rFonts w:ascii="Times New Roman" w:hAnsi="Times New Roman" w:cs="Times New Roman"/>
        </w:rPr>
      </w:pPr>
      <w:r w:rsidRPr="005C55EA">
        <w:rPr>
          <w:rFonts w:ascii="Times New Roman" w:hAnsi="Times New Roman" w:cs="Times New Roman"/>
        </w:rPr>
        <w:t xml:space="preserve">Объем государственной поддержки сельхозпредприятиям и КФХ в 2020 году составил 23,3 млн. рублей,  или на 53 % больше, чем 2019 году. </w:t>
      </w:r>
    </w:p>
    <w:p w:rsidR="00ED3665" w:rsidRPr="005C55EA" w:rsidRDefault="00ED3665" w:rsidP="00ED3665">
      <w:pPr>
        <w:adjustRightInd w:val="0"/>
        <w:spacing w:after="0" w:line="240" w:lineRule="auto"/>
        <w:ind w:firstLine="708"/>
        <w:jc w:val="both"/>
        <w:rPr>
          <w:rFonts w:ascii="Times New Roman" w:hAnsi="Times New Roman" w:cs="Times New Roman"/>
        </w:rPr>
      </w:pPr>
      <w:r w:rsidRPr="005C55EA">
        <w:rPr>
          <w:rFonts w:ascii="Times New Roman" w:hAnsi="Times New Roman" w:cs="Times New Roman"/>
        </w:rPr>
        <w:t>Исходя из вышесказанного, ведение сельского хозяйство при грамотном подходе, даже в наших непростых климатических условиях, является хорошим вариантом для бизнеса.</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5. Потребительский рынок</w:t>
      </w:r>
    </w:p>
    <w:p w:rsidR="00ED3665" w:rsidRPr="005C55EA" w:rsidRDefault="00ED3665" w:rsidP="00ED3665">
      <w:pPr>
        <w:spacing w:after="0" w:line="240" w:lineRule="auto"/>
        <w:jc w:val="both"/>
        <w:rPr>
          <w:rFonts w:ascii="Times New Roman" w:hAnsi="Times New Roman" w:cs="Times New Roman"/>
        </w:rPr>
      </w:pPr>
      <w:r w:rsidRPr="005C55EA">
        <w:rPr>
          <w:rFonts w:ascii="Times New Roman" w:hAnsi="Times New Roman" w:cs="Times New Roman"/>
        </w:rPr>
        <w:tab/>
        <w:t>Сфера потребления - это своего рода  индикатор благополучия населения района. На 01.01.2021 в районе осуществляли торговую деятельность 7 предприятий, из которых наиболее крупное – Тужинское райпо, охватывающее торговыми объектами всю территорию района, и около 40 индивидуальных предпринимателей розничной торговли  с торговой площадью 3,63 тыс.кв.м., из которых на площади 1,84 тыс.кв.м (50,7 %) осуществляется розничная торговля продовольственными товарами, а на площади 1,79 тыс.кв.м (49,3 %) - непродовольственными. Розничная торговая сеть сформирована из 48 магазина (22 из которых принадлежат Тужинскому райпо) и 19 киосков и павильонов. Обеспеченность населения площадью стационарных торговых объектов в целом по району составила 611 кв.м. на 1000 человек населения, при нормативе – 465 кв.м.</w:t>
      </w:r>
    </w:p>
    <w:p w:rsidR="00ED3665" w:rsidRPr="005C55EA" w:rsidRDefault="00ED3665" w:rsidP="00ED3665">
      <w:pPr>
        <w:spacing w:after="0" w:line="240" w:lineRule="auto"/>
        <w:jc w:val="both"/>
        <w:rPr>
          <w:rFonts w:ascii="Times New Roman" w:hAnsi="Times New Roman" w:cs="Times New Roman"/>
        </w:rPr>
      </w:pPr>
      <w:r w:rsidRPr="005C55EA">
        <w:rPr>
          <w:rFonts w:ascii="Times New Roman" w:hAnsi="Times New Roman" w:cs="Times New Roman"/>
        </w:rPr>
        <w:tab/>
        <w:t xml:space="preserve">Объемы оборота розничной торговли имеют стабильную тенденцию роста. Объем розничного товарооборота по полному кругу хозяйствующих субъектов за 2020 год составил, по предварительным подсчетам, 866 млн. рублей, что на 1,8 % больше, чем за соответствующий период прошлого года, а по крупным и средним предприятиям сократился на 5,5 млн. рублей, или на 0,9 % по сравнению с 2019 </w:t>
      </w:r>
      <w:r w:rsidRPr="005C55EA">
        <w:rPr>
          <w:rFonts w:ascii="Times New Roman" w:hAnsi="Times New Roman" w:cs="Times New Roman"/>
        </w:rPr>
        <w:lastRenderedPageBreak/>
        <w:t xml:space="preserve">годом. Несмотря на сокращение населения и ежегодно возрастающую конкуренцию, Тужинское райпо на 2,4% по сравнению с 2019 годом увеличило объем розничного товарооборота. </w:t>
      </w:r>
    </w:p>
    <w:p w:rsidR="00ED3665" w:rsidRPr="005C55EA" w:rsidRDefault="00ED3665" w:rsidP="00ED3665">
      <w:pPr>
        <w:spacing w:after="0" w:line="240" w:lineRule="auto"/>
        <w:jc w:val="both"/>
        <w:rPr>
          <w:rFonts w:ascii="Times New Roman" w:hAnsi="Times New Roman" w:cs="Times New Roman"/>
        </w:rPr>
      </w:pPr>
      <w:r w:rsidRPr="005C55EA">
        <w:rPr>
          <w:rFonts w:ascii="Times New Roman" w:hAnsi="Times New Roman" w:cs="Times New Roman"/>
        </w:rPr>
        <w:tab/>
        <w:t>На территории района находятся 12 объектов общественного питания. Объекты общественного питания открытой сети (7 единиц) рассчитаны на 196 мест, площадь составляет 452 кв. м. Объекты общественного питания учреждений образования рассчитаны на 371 место, площадь 797,9 кв.м. Объем оборота общественного питания за 2020год в связи с введением ограничительных мероприятий по предварительным данным сократился более, чем на 5 млн. рублей,  или на 14,1% по сравнению с 2019 годом и составил 45 млн. рублей.</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6. Уровень жизни</w:t>
      </w:r>
    </w:p>
    <w:p w:rsidR="00ED3665" w:rsidRPr="005C55EA" w:rsidRDefault="00ED3665" w:rsidP="00ED3665">
      <w:pPr>
        <w:pStyle w:val="af6"/>
        <w:tabs>
          <w:tab w:val="left" w:pos="10163"/>
          <w:tab w:val="left" w:pos="10343"/>
        </w:tabs>
        <w:spacing w:before="0" w:beforeAutospacing="0" w:after="0" w:afterAutospacing="0"/>
        <w:ind w:firstLine="709"/>
        <w:jc w:val="both"/>
        <w:rPr>
          <w:sz w:val="22"/>
          <w:szCs w:val="22"/>
        </w:rPr>
      </w:pPr>
      <w:r w:rsidRPr="005C55EA">
        <w:rPr>
          <w:sz w:val="22"/>
          <w:szCs w:val="22"/>
        </w:rPr>
        <w:t>Благосостояние населения в первую очередь зависит от его доходов, и здесь определяющим фактором является заработная плата и социальные выплаты. Фонд оплаты труда работающих в экономике района в 2020 году составил 404,7 млн. рублей, соответственно, размер среднемесячной заработной платы составил 19651 рублей, (рост 1332 рубля, или 7,3% к факту 2019 года). Увеличение среднемесячной заработной платы произошло в основном за счет увеличения заработной платы работникам бюджетной сферы, а у работников производства - в связи с увеличением МРОТ. Так же необходимо отметить, что на увеличение среднемесячной заработной платы оказала влияние работа по легализации заработной платы, проводимая рабочей группой. За 2020 год рабочей группой по легализации налоговой базы в части убыточности предприятий, «теневой» заработной платы проведено 9 заседаний и 1 рейд, заслушано 15 работодателей и проверено 13 мест осуществления предпринимательской деятельности, в том числе 5 организаций и 23 индивидуальных предпринимателя. Рейд проведен совместно с представителями контрольно-надзорных органов, была охвачена деятельность в области розничной торговли. В ходе рейда выявлено, что 7 физических лиц осуществляют деятельность без регистрации. На заседаниях были заслушаны работодатели, которые выплачивают заработную плату работникам ниже минимального размера оплаты труда.</w:t>
      </w:r>
    </w:p>
    <w:p w:rsidR="00ED3665" w:rsidRPr="005C55EA" w:rsidRDefault="00ED3665" w:rsidP="00ED3665">
      <w:pPr>
        <w:spacing w:after="0" w:line="240" w:lineRule="auto"/>
        <w:ind w:firstLine="709"/>
        <w:jc w:val="both"/>
        <w:rPr>
          <w:rFonts w:ascii="Times New Roman" w:eastAsia="Calibri" w:hAnsi="Times New Roman" w:cs="Times New Roman"/>
        </w:rPr>
      </w:pPr>
      <w:r w:rsidRPr="005C55EA">
        <w:rPr>
          <w:rFonts w:ascii="Times New Roman" w:eastAsia="Calibri" w:hAnsi="Times New Roman" w:cs="Times New Roman"/>
        </w:rPr>
        <w:t xml:space="preserve">В результате проведенной работы 9 из заслушанных на рабочей группе работодателей повысили заработную плату 78 работникам, по 4 хозяйствующим субъектам направлено обращение в прокуратуру о проведении проверки деятельности, по 1 физическому лицу, осуществляющему деятельность без регистрации, и 1 ИП направлено обращение в ПП «Тужинский» о проведении проверки деятельности; по 9 физическим лицам, осуществляющим деятельность без регистрации, направлены ходатайства в налоговую службу о проведении проверки деятельности. Всего за 2020 год заключено 46 трудовых договоров и зарегистрировались 17 индивидуальных предпринимателей. </w:t>
      </w:r>
      <w:r w:rsidRPr="005C55EA">
        <w:rPr>
          <w:rFonts w:ascii="Times New Roman" w:eastAsia="Calibri" w:hAnsi="Times New Roman" w:cs="Times New Roman"/>
          <w:shd w:val="clear" w:color="auto" w:fill="FFFFFF"/>
        </w:rPr>
        <w:t>Согласно данным мониторинга, проводимого налоговыми органами, сумма  дополнительных поступлений НДФЛ  по работодателям-налогоплательщикам, заслушанным на комиссии за 2020г,</w:t>
      </w:r>
      <w:r w:rsidRPr="005C55EA">
        <w:rPr>
          <w:rFonts w:ascii="Times New Roman" w:eastAsia="Calibri" w:hAnsi="Times New Roman" w:cs="Times New Roman"/>
        </w:rPr>
        <w:t xml:space="preserve"> составила 324,4 тысячи рублей.</w:t>
      </w:r>
    </w:p>
    <w:p w:rsidR="00ED3665" w:rsidRPr="005C55EA" w:rsidRDefault="00ED3665" w:rsidP="00ED3665">
      <w:pPr>
        <w:pStyle w:val="af6"/>
        <w:tabs>
          <w:tab w:val="left" w:pos="10163"/>
          <w:tab w:val="left" w:pos="10343"/>
        </w:tabs>
        <w:spacing w:before="0" w:beforeAutospacing="0" w:after="0" w:afterAutospacing="0"/>
        <w:jc w:val="center"/>
        <w:rPr>
          <w:b/>
          <w:sz w:val="22"/>
          <w:szCs w:val="22"/>
        </w:rPr>
      </w:pPr>
      <w:r w:rsidRPr="005C55EA">
        <w:rPr>
          <w:b/>
          <w:sz w:val="22"/>
          <w:szCs w:val="22"/>
        </w:rPr>
        <w:t>7. Инвестиции</w:t>
      </w:r>
    </w:p>
    <w:p w:rsidR="00ED3665" w:rsidRPr="005C55EA" w:rsidRDefault="00ED3665" w:rsidP="00ED3665">
      <w:pPr>
        <w:pStyle w:val="af6"/>
        <w:tabs>
          <w:tab w:val="left" w:pos="10257"/>
          <w:tab w:val="left" w:pos="10584"/>
        </w:tabs>
        <w:spacing w:before="0" w:beforeAutospacing="0" w:after="0" w:afterAutospacing="0"/>
        <w:ind w:firstLine="709"/>
        <w:jc w:val="both"/>
        <w:rPr>
          <w:sz w:val="22"/>
          <w:szCs w:val="22"/>
        </w:rPr>
      </w:pPr>
      <w:r w:rsidRPr="005C55EA">
        <w:rPr>
          <w:sz w:val="22"/>
          <w:szCs w:val="22"/>
        </w:rPr>
        <w:t>Развитие района невозможно без привлечения инвестиций в экономику. Объем инвестиций за счет всех источников финансирования по крупным и средним предприятиям за 2020 год составил 13,962 млн. рублей, что на 5,1 млн., или на 27%, меньше уровня 2019 года. Наибольшую долю в общем объеме инвестиций  занимают инвестиции в отрасли розничной торговли - 56%, и в сфере образования –24,4%. По полному кругу, по предварительным данным, объем инвестиций составляет 41,7 млн. рублей, это на 2,1млн., или на 5,3% больше уровня 2019 года. Основное назначение инвестиций – приобретение техники, оборудования. Всего лишь 15% от общего объема инвестиций направлено на реконструкцию объектов недвижимости, в строительство объектов инвестиции не привлекались. Это тревожный сигнал.</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8. Бюджет района</w:t>
      </w:r>
    </w:p>
    <w:p w:rsidR="00ED3665" w:rsidRPr="005C55EA" w:rsidRDefault="00ED3665" w:rsidP="00ED3665">
      <w:pPr>
        <w:adjustRightInd w:val="0"/>
        <w:spacing w:after="0" w:line="240" w:lineRule="auto"/>
        <w:ind w:firstLine="708"/>
        <w:jc w:val="both"/>
        <w:rPr>
          <w:rFonts w:ascii="Times New Roman" w:hAnsi="Times New Roman" w:cs="Times New Roman"/>
        </w:rPr>
      </w:pPr>
      <w:r w:rsidRPr="005C55EA">
        <w:rPr>
          <w:rFonts w:ascii="Times New Roman" w:hAnsi="Times New Roman" w:cs="Times New Roman"/>
        </w:rPr>
        <w:t xml:space="preserve">За 2020 год </w:t>
      </w:r>
      <w:r w:rsidRPr="005C55EA">
        <w:rPr>
          <w:rFonts w:ascii="Times New Roman" w:hAnsi="Times New Roman" w:cs="Times New Roman"/>
          <w:b/>
        </w:rPr>
        <w:t>доходы</w:t>
      </w:r>
      <w:r w:rsidRPr="005C55EA">
        <w:rPr>
          <w:rFonts w:ascii="Times New Roman" w:hAnsi="Times New Roman" w:cs="Times New Roman"/>
        </w:rPr>
        <w:t xml:space="preserve"> бюджета района в целом составили 135 448,3 тыс. рублей, или 99,3% к годовым уточненным показателям (136 366,6 тыс. рублей), что выше уровня прошлого года на 9 223 тыс. рублей, или на 7%, в том числе:</w:t>
      </w:r>
    </w:p>
    <w:p w:rsidR="00ED3665" w:rsidRPr="005C55EA" w:rsidRDefault="00ED3665" w:rsidP="00ED3665">
      <w:pPr>
        <w:adjustRightInd w:val="0"/>
        <w:spacing w:after="0" w:line="240" w:lineRule="auto"/>
        <w:ind w:firstLine="709"/>
        <w:jc w:val="both"/>
        <w:rPr>
          <w:rFonts w:ascii="Times New Roman" w:hAnsi="Times New Roman" w:cs="Times New Roman"/>
        </w:rPr>
      </w:pPr>
      <w:r w:rsidRPr="005C55EA">
        <w:rPr>
          <w:rFonts w:ascii="Times New Roman" w:hAnsi="Times New Roman" w:cs="Times New Roman"/>
        </w:rPr>
        <w:t xml:space="preserve">по налоговым и неналоговым доходам поступило 31 435,1 тыс. рублей, или 103,8% к годовым уточненным показателям; </w:t>
      </w:r>
    </w:p>
    <w:p w:rsidR="00ED3665" w:rsidRPr="005C55EA" w:rsidRDefault="00ED3665" w:rsidP="00ED3665">
      <w:pPr>
        <w:adjustRightInd w:val="0"/>
        <w:spacing w:after="0" w:line="240" w:lineRule="auto"/>
        <w:ind w:firstLine="709"/>
        <w:jc w:val="both"/>
        <w:rPr>
          <w:rFonts w:ascii="Times New Roman" w:hAnsi="Times New Roman" w:cs="Times New Roman"/>
          <w:bCs/>
        </w:rPr>
      </w:pPr>
      <w:r w:rsidRPr="005C55EA">
        <w:rPr>
          <w:rFonts w:ascii="Times New Roman" w:hAnsi="Times New Roman" w:cs="Times New Roman"/>
        </w:rPr>
        <w:t xml:space="preserve">по </w:t>
      </w:r>
      <w:r w:rsidRPr="005C55EA">
        <w:rPr>
          <w:rFonts w:ascii="Times New Roman" w:hAnsi="Times New Roman" w:cs="Times New Roman"/>
          <w:bCs/>
        </w:rPr>
        <w:t xml:space="preserve">безвозмездным поступлениям – 104 013,2 тыс. рублей, или 98,0% </w:t>
      </w:r>
      <w:r w:rsidRPr="005C55EA">
        <w:rPr>
          <w:rFonts w:ascii="Times New Roman" w:hAnsi="Times New Roman" w:cs="Times New Roman"/>
        </w:rPr>
        <w:t>к годовым уточненным показателям</w:t>
      </w:r>
      <w:r w:rsidRPr="005C55EA">
        <w:rPr>
          <w:rFonts w:ascii="Times New Roman" w:hAnsi="Times New Roman" w:cs="Times New Roman"/>
          <w:bCs/>
        </w:rPr>
        <w:t xml:space="preserve">. </w:t>
      </w:r>
    </w:p>
    <w:p w:rsidR="00ED3665" w:rsidRPr="005C55EA" w:rsidRDefault="00ED3665" w:rsidP="00ED3665">
      <w:pPr>
        <w:adjustRightInd w:val="0"/>
        <w:spacing w:after="0" w:line="240" w:lineRule="auto"/>
        <w:ind w:firstLine="709"/>
        <w:jc w:val="both"/>
        <w:rPr>
          <w:rFonts w:ascii="Times New Roman" w:hAnsi="Times New Roman" w:cs="Times New Roman"/>
          <w:bCs/>
        </w:rPr>
      </w:pPr>
      <w:r w:rsidRPr="005C55EA">
        <w:rPr>
          <w:rFonts w:ascii="Times New Roman" w:hAnsi="Times New Roman" w:cs="Times New Roman"/>
          <w:bCs/>
        </w:rPr>
        <w:t>По сравнению с 2019 годом объем поступлений по собственным доходам в целом уменьшился на 88,5 тыс. рублей, или на 0,3%. Снижение собственных доходов связано с недополучением доходов от оказания платных услуг (родительской платы за присмотр и уход за детьми в детских садах). Весной 2020 года детские сады из-за сложной санитарно-эпидемиологической ситуации не работали в полном объеме, функционировали только дежурные группы. Снижение собственных доходов также связано с недопоступлением акцизов.</w:t>
      </w:r>
    </w:p>
    <w:p w:rsidR="00ED3665" w:rsidRPr="005C55EA" w:rsidRDefault="00ED3665" w:rsidP="00ED3665">
      <w:pPr>
        <w:adjustRightInd w:val="0"/>
        <w:spacing w:after="0" w:line="240" w:lineRule="auto"/>
        <w:ind w:firstLine="709"/>
        <w:jc w:val="both"/>
        <w:rPr>
          <w:rFonts w:ascii="Times New Roman" w:hAnsi="Times New Roman" w:cs="Times New Roman"/>
        </w:rPr>
      </w:pPr>
      <w:r w:rsidRPr="005C55EA">
        <w:rPr>
          <w:rFonts w:ascii="Times New Roman" w:hAnsi="Times New Roman" w:cs="Times New Roman"/>
          <w:bCs/>
        </w:rPr>
        <w:t xml:space="preserve">Безвозмездные поступления по сравнению с аналогичным периодом 2019 года увеличились на 9 311,5 тыс. рублей. Увеличение связано с предоставлением бюджету района субсидии </w:t>
      </w:r>
      <w:r w:rsidRPr="005C55EA">
        <w:rPr>
          <w:rFonts w:ascii="Times New Roman" w:hAnsi="Times New Roman" w:cs="Times New Roman"/>
        </w:rPr>
        <w:t xml:space="preserve">на ремонт </w:t>
      </w:r>
      <w:r w:rsidRPr="005C55EA">
        <w:rPr>
          <w:rFonts w:ascii="Times New Roman" w:hAnsi="Times New Roman" w:cs="Times New Roman"/>
        </w:rPr>
        <w:lastRenderedPageBreak/>
        <w:t>автомобильных дорог местного значения с твердым покрытием в границах городских населенных пунктов и дотации на сбалансированность.</w:t>
      </w:r>
    </w:p>
    <w:p w:rsidR="00ED3665" w:rsidRPr="005C55EA" w:rsidRDefault="00ED3665" w:rsidP="00ED3665">
      <w:pPr>
        <w:spacing w:after="0" w:line="240" w:lineRule="auto"/>
        <w:ind w:firstLine="709"/>
        <w:jc w:val="both"/>
        <w:rPr>
          <w:rFonts w:ascii="Times New Roman" w:hAnsi="Times New Roman" w:cs="Times New Roman"/>
        </w:rPr>
      </w:pPr>
      <w:r w:rsidRPr="005C55EA">
        <w:rPr>
          <w:rFonts w:ascii="Times New Roman" w:hAnsi="Times New Roman" w:cs="Times New Roman"/>
          <w:b/>
        </w:rPr>
        <w:t>Расходы</w:t>
      </w:r>
      <w:r w:rsidRPr="005C55EA">
        <w:rPr>
          <w:rFonts w:ascii="Times New Roman" w:hAnsi="Times New Roman" w:cs="Times New Roman"/>
        </w:rPr>
        <w:t xml:space="preserve"> за 2020 год составили 129 385,4 тыс. рублей, что выше уровня 2019 года на 7 067,1 тыс. рублей. Увеличение расходов обусловлено увеличением бюджетных ассигнований по всем направлениям за счет межбюджетных трансфертов из областного бюджета. </w:t>
      </w:r>
    </w:p>
    <w:p w:rsidR="00ED3665" w:rsidRPr="005C55EA" w:rsidRDefault="00ED3665" w:rsidP="00ED3665">
      <w:pPr>
        <w:spacing w:after="0" w:line="240" w:lineRule="auto"/>
        <w:ind w:firstLine="709"/>
        <w:jc w:val="both"/>
        <w:rPr>
          <w:rFonts w:ascii="Times New Roman" w:hAnsi="Times New Roman" w:cs="Times New Roman"/>
        </w:rPr>
      </w:pPr>
      <w:r w:rsidRPr="005C55EA">
        <w:rPr>
          <w:rFonts w:ascii="Times New Roman" w:hAnsi="Times New Roman" w:cs="Times New Roman"/>
        </w:rPr>
        <w:t xml:space="preserve">В отчетном году нам так же, как и в 2019, удалось снизить муниципальный долг. На сегодняшний день муниципальный долг составляет 11 500,00 тыс. рублей (банковский кредит, ПАО Сбербанк, под 5,67%). </w:t>
      </w:r>
    </w:p>
    <w:p w:rsidR="00ED3665" w:rsidRPr="005C55EA" w:rsidRDefault="00ED3665" w:rsidP="00ED3665">
      <w:pPr>
        <w:spacing w:after="0" w:line="240" w:lineRule="auto"/>
        <w:ind w:firstLine="709"/>
        <w:jc w:val="both"/>
        <w:rPr>
          <w:rFonts w:ascii="Times New Roman" w:hAnsi="Times New Roman" w:cs="Times New Roman"/>
        </w:rPr>
      </w:pPr>
      <w:r w:rsidRPr="005C55EA">
        <w:rPr>
          <w:rFonts w:ascii="Times New Roman" w:hAnsi="Times New Roman" w:cs="Times New Roman"/>
        </w:rPr>
        <w:t>По состоянию на 01.01.2021 просроченная кредиторская задолженность отсутствует. В целом в отчетном году, несмотря на сложную экономическую ситуацию, нам удалось сохранить сбалансированность бюджета и выполнить все социальные обязательства в полном объеме.</w:t>
      </w:r>
    </w:p>
    <w:p w:rsidR="00ED3665" w:rsidRPr="005C55EA" w:rsidRDefault="00ED3665" w:rsidP="00ED3665">
      <w:pPr>
        <w:shd w:val="clear" w:color="auto" w:fill="FFFFFF"/>
        <w:spacing w:after="0" w:line="240" w:lineRule="auto"/>
        <w:jc w:val="center"/>
        <w:rPr>
          <w:rFonts w:ascii="Times New Roman" w:hAnsi="Times New Roman" w:cs="Times New Roman"/>
          <w:b/>
        </w:rPr>
      </w:pPr>
      <w:r w:rsidRPr="005C55EA">
        <w:rPr>
          <w:rFonts w:ascii="Times New Roman" w:hAnsi="Times New Roman" w:cs="Times New Roman"/>
          <w:b/>
        </w:rPr>
        <w:t>9. Архитектурная и градостроительная деятельность</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 xml:space="preserve">За 2020 год выдано 7 разрешений на строительство (реконструкцию) объектов капитального строительства, что на 5 разрешений больше, чем в 2019 году, 5 разрешений на ввод объектов в эксплуатацию (на одно больше); изготовлено 15 градостроительных планов, что на 9 больше, чем было изготовлено в 2019 году. </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Жилищное строительство велось только частными застройщиками. Введено в эксплуатацию 189,1 кв м жилой площади – в 2,3 раза меньше, чем в 2019 году.</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Правила землепользования и застройки Тужинского городского поселения утверждены в новой редакции.</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В 2020 году введено в эксплуатацию после реконструкции:</w:t>
      </w:r>
    </w:p>
    <w:p w:rsidR="00ED3665" w:rsidRPr="005C55EA" w:rsidRDefault="00ED3665" w:rsidP="00ED3665">
      <w:pPr>
        <w:shd w:val="clear" w:color="auto" w:fill="FFFFFF"/>
        <w:spacing w:after="0" w:line="240" w:lineRule="auto"/>
        <w:ind w:firstLine="709"/>
        <w:jc w:val="both"/>
        <w:rPr>
          <w:rFonts w:ascii="Times New Roman" w:hAnsi="Times New Roman" w:cs="Times New Roman"/>
        </w:rPr>
      </w:pPr>
      <w:r w:rsidRPr="005C55EA">
        <w:rPr>
          <w:rFonts w:ascii="Times New Roman" w:hAnsi="Times New Roman" w:cs="Times New Roman"/>
        </w:rPr>
        <w:t>здание теплой стоянки под цех деревообработки ООО «Чистая энергия»;</w:t>
      </w:r>
    </w:p>
    <w:p w:rsidR="00ED3665" w:rsidRPr="005C55EA" w:rsidRDefault="00ED3665" w:rsidP="00ED3665">
      <w:pPr>
        <w:shd w:val="clear" w:color="auto" w:fill="FFFFFF"/>
        <w:spacing w:after="0" w:line="240" w:lineRule="auto"/>
        <w:ind w:firstLine="709"/>
        <w:jc w:val="both"/>
        <w:rPr>
          <w:rFonts w:ascii="Times New Roman" w:hAnsi="Times New Roman" w:cs="Times New Roman"/>
        </w:rPr>
      </w:pPr>
      <w:r w:rsidRPr="005C55EA">
        <w:rPr>
          <w:rFonts w:ascii="Times New Roman" w:hAnsi="Times New Roman" w:cs="Times New Roman"/>
        </w:rPr>
        <w:t>производственное здание цеха по деревообработке Шангина Е.Ю.</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Проведены работы по благоустройству прилегающей территории РКДЦ.</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Введено в эксплуатацию здание магазина «Магнит».</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Проведено благоустройство территории центра туризма и краеведения.</w:t>
      </w:r>
    </w:p>
    <w:p w:rsidR="00ED3665" w:rsidRPr="005C55EA" w:rsidRDefault="00ED3665" w:rsidP="00ED3665">
      <w:pPr>
        <w:shd w:val="clear" w:color="auto" w:fill="FFFFFF"/>
        <w:spacing w:after="0" w:line="240" w:lineRule="auto"/>
        <w:jc w:val="center"/>
        <w:rPr>
          <w:rFonts w:ascii="Times New Roman" w:hAnsi="Times New Roman" w:cs="Times New Roman"/>
          <w:b/>
        </w:rPr>
      </w:pPr>
      <w:r w:rsidRPr="005C55EA">
        <w:rPr>
          <w:rFonts w:ascii="Times New Roman" w:hAnsi="Times New Roman" w:cs="Times New Roman"/>
          <w:b/>
        </w:rPr>
        <w:t>10. Жилищно-коммунальное хозяйство</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 xml:space="preserve">В 2020 году в </w:t>
      </w:r>
      <w:r w:rsidRPr="005C55EA">
        <w:rPr>
          <w:rFonts w:ascii="Times New Roman" w:eastAsia="Calibri" w:hAnsi="Times New Roman" w:cs="Times New Roman"/>
        </w:rPr>
        <w:t>котельной № 1 проведена замена основного котла по программе «Модернизации и реформирования ЖКХ»</w:t>
      </w:r>
      <w:r w:rsidRPr="005C55EA">
        <w:rPr>
          <w:rFonts w:ascii="Times New Roman" w:hAnsi="Times New Roman" w:cs="Times New Roman"/>
        </w:rPr>
        <w:t>. Остальные работы проводились в штатном режиме, в рамках подготовки объектов ЖКХ к работе в отопительном сезоне 2020/2021 годов. Устранены все замечания, выявленные в ходе обследования объектов ЖКХ по окончанию отопительного сезона 2019/2020 годов. После проверки «Ростехнадзором», в установленные сроки был получен паспорт готовности района к отопительному сезону 2020/2021 годов.</w:t>
      </w:r>
    </w:p>
    <w:p w:rsidR="00ED3665" w:rsidRPr="005C55EA" w:rsidRDefault="00ED3665" w:rsidP="00ED3665">
      <w:pPr>
        <w:pStyle w:val="a7"/>
        <w:shd w:val="clear" w:color="auto" w:fill="FFFFFF"/>
        <w:ind w:left="0" w:firstLine="708"/>
        <w:jc w:val="both"/>
        <w:rPr>
          <w:rFonts w:cs="Times New Roman"/>
          <w:sz w:val="22"/>
          <w:szCs w:val="22"/>
        </w:rPr>
      </w:pPr>
      <w:r w:rsidRPr="005C55EA">
        <w:rPr>
          <w:rFonts w:cs="Times New Roman"/>
          <w:sz w:val="22"/>
          <w:szCs w:val="22"/>
        </w:rPr>
        <w:t>В течение года подолжалась работа по установке приборов учета потребляемых населением коммунальных услуг. В 2020 году установлено 63 водосчетчика. Специалистами отдела разработаны и утверждены лимиты потребления энергетических ресурсов муниципальными учреждениями на 2021 год.</w:t>
      </w:r>
    </w:p>
    <w:p w:rsidR="00ED3665" w:rsidRPr="005C55EA" w:rsidRDefault="00ED3665" w:rsidP="00ED3665">
      <w:pPr>
        <w:pStyle w:val="a7"/>
        <w:shd w:val="clear" w:color="auto" w:fill="FFFFFF"/>
        <w:ind w:left="0" w:firstLine="708"/>
        <w:jc w:val="both"/>
        <w:rPr>
          <w:rFonts w:cs="Times New Roman"/>
          <w:sz w:val="22"/>
          <w:szCs w:val="22"/>
        </w:rPr>
      </w:pPr>
      <w:r w:rsidRPr="005C55EA">
        <w:rPr>
          <w:rFonts w:cs="Times New Roman"/>
          <w:sz w:val="22"/>
          <w:szCs w:val="22"/>
        </w:rPr>
        <w:t>В целом, по итогам отопительного сезона, Тужинский район оказался в числе лидеров рейтинга эффективности муниципалитетов в сфере ЖКХ, наряду с Даровским, Унинским, Кильмезским и Афанасьевским районами (второе место). Рейтинг отражает техническое состояние систем жизнеобеспечения в районах по 27 показателям, из них 15 основных, которые обозначены на федеральном уровне, и 12 дополнительных, региональных. Выражаю благодарность директору МУП «Коммунальщик» Меньшикову С.П., главе городского поселения, отделу жизнеобеспечения администрации района и первому заместителю главы администрации по жизнеобеспечению за напряженную плодотворную работу в этом направлении.</w:t>
      </w:r>
    </w:p>
    <w:p w:rsidR="00ED3665" w:rsidRPr="005C55EA" w:rsidRDefault="00ED3665" w:rsidP="00ED3665">
      <w:pPr>
        <w:pStyle w:val="a7"/>
        <w:shd w:val="clear" w:color="auto" w:fill="FFFFFF"/>
        <w:ind w:left="0" w:firstLine="708"/>
        <w:jc w:val="both"/>
        <w:rPr>
          <w:rFonts w:cs="Times New Roman"/>
          <w:sz w:val="22"/>
          <w:szCs w:val="22"/>
        </w:rPr>
      </w:pPr>
      <w:r w:rsidRPr="005C55EA">
        <w:rPr>
          <w:rFonts w:cs="Times New Roman"/>
          <w:sz w:val="22"/>
          <w:szCs w:val="22"/>
        </w:rPr>
        <w:t>В ближайшее время нам предстоит напряженная работа по передаче полномочий по организации водоснабжения от сельских поселений на уровень района в соответствии с законом области, а также по передаче полномочий по тепло- и водоснабжению, водоотведению и саночистке территории от городского поселения на уровень района. Это непростое решение было принято, в том числе, не без активной позиции депутатов районной Думы. Реализация этих решений, конечно же, потребует дополнительных расходов средств районного бюджета на регистрацию передаваемых объектов коммунальной инфраструктуры и по другим статьям.</w:t>
      </w:r>
    </w:p>
    <w:p w:rsidR="00ED3665" w:rsidRPr="005C55EA" w:rsidRDefault="00ED3665" w:rsidP="00ED3665">
      <w:pPr>
        <w:shd w:val="clear" w:color="auto" w:fill="FFFFFF"/>
        <w:spacing w:after="0" w:line="240" w:lineRule="auto"/>
        <w:jc w:val="center"/>
        <w:rPr>
          <w:rFonts w:ascii="Times New Roman" w:hAnsi="Times New Roman" w:cs="Times New Roman"/>
          <w:b/>
        </w:rPr>
      </w:pPr>
      <w:r w:rsidRPr="005C55EA">
        <w:rPr>
          <w:rFonts w:ascii="Times New Roman" w:hAnsi="Times New Roman" w:cs="Times New Roman"/>
          <w:b/>
        </w:rPr>
        <w:t>11. Экология</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В 2020 году на территории района было создано 51 место накопления ТКО (контейнерных площадок) в соответствии с требованиями санитарных правил и норм. 13 площадок обустроено за счет средств областной субсидии и 4 - за счет средств бюджета Тужинского городского поселения. В текущем году нам предстоит привести в соответствие с СанПиНами необустроенные 13 контейнерных площадкок. Средства на эти цели предусмотрены в бюджете. На 2022 год останется обустроить последние 22 площадки.</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lastRenderedPageBreak/>
        <w:t xml:space="preserve">В 2020 году на территории Тужинского городского поселения установлено 3 контейнера для сбора пластиковых отходов (пионерами в этом деле выступила администрация Михайловского сельского поселения). Проведена инвентаризация мест размещения и накопления ТКО на территории  района, в новой редакции утвержден реестр мест накопления ТКО. От АО «Куприт» получено в Тужинский район 68 евроконтейнеров для ТКО, которые будут размещены в пгт Тужа. Казалось бы, система обращения с отходами на территории Тужинского района, как и в соседних, заработавшая в 2020 году без сбоев и проблем, будет только совершенствоваться. Но, в связи с заменой перевозчика ТКО с 1 января 2021 года, свалилось много проблем с вывозом мусора как для отходообразователей, так и для органов местного самоуправления в части периодичности вывоза, взаимодействия с перевозчиком, соблюдения чистоты и порядка на площадках, сохранности контейнеров, сохранности дорог при использовании перевозчиком тяжелого автомобиля и т.д. </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 xml:space="preserve">Кроме того, на сегодняшний день остается неурегулированным вопрос исполнения судебного решения о ликвидации салки ТКО в Шушканах. Несмотря на то, что администрациями городского поселения и муниципального района сделано все от них зависящее, ситуация остается тупиковой. </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В соответствии с требованиями законодательства, в текущем году нам предстоит навести порядок в учете гидротехнических сооружений (ГТС), для чего необходимо установить класс опасности ГТС. Для этого придется привлекать специализированные организации, а это неизбежно повлечет за собой увеличение бюджетных расходов, которые пока что не предусмотрены в бюджете 2021 года.</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12. Ремонт и содержание дорог</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shd w:val="clear" w:color="auto" w:fill="FFFFFF"/>
        </w:rPr>
        <w:t xml:space="preserve">В собственности муниципального образования Тужинский муниципальный район находится 182,5 км автомобильных дорог общего пользования, из них130,4 км с твердым покрытием, 52,1 км - грунтовые. </w:t>
      </w:r>
      <w:r w:rsidRPr="005C55EA">
        <w:rPr>
          <w:rFonts w:ascii="Times New Roman" w:hAnsi="Times New Roman" w:cs="Times New Roman"/>
          <w:shd w:val="clear" w:color="auto" w:fill="FFFFFF"/>
        </w:rPr>
        <w:br/>
        <w:t>В собственности городского и сельских поселений - улично-дорожная сеть общей протяженностью 132,6 км.</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 xml:space="preserve">Муниципальный дорожный фонд Тужинского муниципального района на 2020 год составил </w:t>
      </w:r>
      <w:r w:rsidRPr="005C55EA">
        <w:rPr>
          <w:rFonts w:ascii="Times New Roman" w:hAnsi="Times New Roman" w:cs="Times New Roman"/>
          <w:shd w:val="clear" w:color="auto" w:fill="FFFFFF"/>
        </w:rPr>
        <w:t>19 703,9</w:t>
      </w:r>
      <w:r w:rsidRPr="005C55EA">
        <w:rPr>
          <w:rFonts w:ascii="Times New Roman" w:hAnsi="Times New Roman" w:cs="Times New Roman"/>
        </w:rPr>
        <w:t xml:space="preserve"> тыс. рублей, в том числе областной бюджет </w:t>
      </w:r>
      <w:r w:rsidRPr="005C55EA">
        <w:rPr>
          <w:rFonts w:ascii="Times New Roman" w:hAnsi="Times New Roman" w:cs="Times New Roman"/>
          <w:shd w:val="clear" w:color="auto" w:fill="FFFFFF"/>
        </w:rPr>
        <w:t>14936,5</w:t>
      </w:r>
      <w:r w:rsidRPr="005C55EA">
        <w:rPr>
          <w:rFonts w:ascii="Times New Roman" w:hAnsi="Times New Roman" w:cs="Times New Roman"/>
        </w:rPr>
        <w:t xml:space="preserve"> тыс. рублей, местный бюджет </w:t>
      </w:r>
      <w:r w:rsidRPr="005C55EA">
        <w:rPr>
          <w:rFonts w:ascii="Times New Roman" w:hAnsi="Times New Roman" w:cs="Times New Roman"/>
          <w:shd w:val="clear" w:color="auto" w:fill="FFFFFF"/>
        </w:rPr>
        <w:t>4767,4</w:t>
      </w:r>
      <w:r w:rsidRPr="005C55EA">
        <w:rPr>
          <w:rFonts w:ascii="Times New Roman" w:hAnsi="Times New Roman" w:cs="Times New Roman"/>
        </w:rPr>
        <w:t xml:space="preserve"> тыс. рублей (из них не реализовано 1153,3 тыс. рублей). </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Средства муниципального дорожного фонда района в 2020 году были направлены на:</w:t>
      </w:r>
    </w:p>
    <w:p w:rsidR="00ED3665" w:rsidRPr="005C55EA" w:rsidRDefault="00ED3665" w:rsidP="00ED3665">
      <w:pPr>
        <w:shd w:val="clear" w:color="auto" w:fill="FFFFFF"/>
        <w:spacing w:after="0" w:line="240" w:lineRule="auto"/>
        <w:ind w:firstLine="709"/>
        <w:jc w:val="both"/>
        <w:rPr>
          <w:rFonts w:ascii="Times New Roman" w:hAnsi="Times New Roman" w:cs="Times New Roman"/>
        </w:rPr>
      </w:pPr>
      <w:r w:rsidRPr="005C55EA">
        <w:rPr>
          <w:rFonts w:ascii="Times New Roman" w:hAnsi="Times New Roman" w:cs="Times New Roman"/>
        </w:rPr>
        <w:t>содержание автомобильных дорог- 15769,064 тыс. рублей;</w:t>
      </w:r>
    </w:p>
    <w:p w:rsidR="00ED3665" w:rsidRPr="005C55EA" w:rsidRDefault="00ED3665" w:rsidP="00ED3665">
      <w:pPr>
        <w:shd w:val="clear" w:color="auto" w:fill="FFFFFF"/>
        <w:spacing w:after="0" w:line="240" w:lineRule="auto"/>
        <w:ind w:firstLine="709"/>
        <w:jc w:val="both"/>
        <w:rPr>
          <w:rFonts w:ascii="Times New Roman" w:hAnsi="Times New Roman" w:cs="Times New Roman"/>
        </w:rPr>
      </w:pPr>
      <w:r w:rsidRPr="005C55EA">
        <w:rPr>
          <w:rFonts w:ascii="Times New Roman" w:hAnsi="Times New Roman" w:cs="Times New Roman"/>
        </w:rPr>
        <w:t>ремонт автодороги «Евсино-Греково-Пачи-Вынур» протяженностью 0,6 км в асфальтобетонном покрытии - 2440,565 тыс. рублей;</w:t>
      </w:r>
    </w:p>
    <w:p w:rsidR="00ED3665" w:rsidRPr="005C55EA" w:rsidRDefault="00ED3665" w:rsidP="00ED3665">
      <w:pPr>
        <w:shd w:val="clear" w:color="auto" w:fill="FFFFFF"/>
        <w:spacing w:after="0" w:line="240" w:lineRule="auto"/>
        <w:ind w:firstLine="709"/>
        <w:jc w:val="both"/>
        <w:rPr>
          <w:rFonts w:ascii="Times New Roman" w:hAnsi="Times New Roman" w:cs="Times New Roman"/>
        </w:rPr>
      </w:pPr>
      <w:r w:rsidRPr="005C55EA">
        <w:rPr>
          <w:rFonts w:ascii="Times New Roman" w:hAnsi="Times New Roman" w:cs="Times New Roman"/>
        </w:rPr>
        <w:t>ремонт автобусных остановок на сумму 289,675 тыс. рублей.</w:t>
      </w:r>
    </w:p>
    <w:p w:rsidR="00ED3665" w:rsidRPr="005C55EA" w:rsidRDefault="00ED3665" w:rsidP="00ED3665">
      <w:pPr>
        <w:shd w:val="clear" w:color="auto" w:fill="FFFFFF"/>
        <w:spacing w:after="0" w:line="240" w:lineRule="auto"/>
        <w:ind w:firstLine="709"/>
        <w:jc w:val="both"/>
        <w:rPr>
          <w:rFonts w:ascii="Times New Roman" w:hAnsi="Times New Roman" w:cs="Times New Roman"/>
        </w:rPr>
      </w:pPr>
      <w:r w:rsidRPr="005C55EA">
        <w:rPr>
          <w:rFonts w:ascii="Times New Roman" w:hAnsi="Times New Roman" w:cs="Times New Roman"/>
          <w:bCs/>
        </w:rPr>
        <w:t>В рамках летнего содержания автомобильных дорог</w:t>
      </w:r>
      <w:r w:rsidRPr="005C55EA">
        <w:rPr>
          <w:rFonts w:ascii="Times New Roman" w:hAnsi="Times New Roman" w:cs="Times New Roman"/>
        </w:rPr>
        <w:t xml:space="preserve"> общего пользования местного значения проведен ямочный ремонт асфальтобетонного покрытия. Всего на автомобильных дорогах района ямочным ремонтом уложен асфальт на площади 2178,2 кв.м. Восстановлено 3300 кв.м. изношенных верхних слоев асфальтобетонных покрытий на автомобильной дороге «Евсино-Греково-Пачи-Вынур».</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В 2020 году выполнен ремонт автомобильных дорог местного значения с твердым покрытием в пгт Тужа протяженностью 4,05 км на сумму 18 323,13 тыс. рублей, в том числе средства областного бюджета - 18 139,00 тыс. рублей.</w:t>
      </w:r>
    </w:p>
    <w:p w:rsidR="00ED3665" w:rsidRPr="005C55EA" w:rsidRDefault="00ED3665" w:rsidP="00ED3665">
      <w:pPr>
        <w:shd w:val="clear" w:color="auto" w:fill="FFFFFF"/>
        <w:spacing w:after="0" w:line="240" w:lineRule="auto"/>
        <w:ind w:firstLine="708"/>
        <w:jc w:val="both"/>
        <w:rPr>
          <w:rFonts w:ascii="Times New Roman" w:hAnsi="Times New Roman" w:cs="Times New Roman"/>
          <w:bCs/>
        </w:rPr>
      </w:pPr>
      <w:r w:rsidRPr="005C55EA">
        <w:rPr>
          <w:rFonts w:ascii="Times New Roman" w:hAnsi="Times New Roman" w:cs="Times New Roman"/>
          <w:b/>
          <w:bCs/>
        </w:rPr>
        <w:t xml:space="preserve">Регулярные пассажирские перевозки </w:t>
      </w:r>
      <w:r w:rsidRPr="005C55EA">
        <w:rPr>
          <w:rFonts w:ascii="Times New Roman" w:hAnsi="Times New Roman" w:cs="Times New Roman"/>
        </w:rPr>
        <w:t xml:space="preserve">в Тужинском районе осуществляет МУП «Тужинское автотранспортное предприятие». Автобусный парк предприятия состоит из 7 единиц автотранспортной техники, которые обслуживают 4 внутримуниципальных маршрута (Тужа-Полушнур-Вынур, Тужа-Шешурга-Васькино, Тужа-Покста, Тужа-Караванное), один пригородный (Тужа-Яранск) и один междугородний (Тужа-Киров). В 2020 году предприятие обслуживало еще 4 внутримуниципальных маршрута Кикнурского района, во втором полугодии – дополнительно 5 внутримуниципальных маршрутов Арбажского района. </w:t>
      </w:r>
      <w:r w:rsidRPr="005C55EA">
        <w:rPr>
          <w:rFonts w:ascii="Times New Roman" w:hAnsi="Times New Roman" w:cs="Times New Roman"/>
          <w:bCs/>
        </w:rPr>
        <w:t>В 2020 году из бюджета района предприятию предоставлена субсидия на сумму 1 291 591 рубль, а всего бюджетных субсидий получено 2 800 762 рубля.</w:t>
      </w:r>
    </w:p>
    <w:p w:rsidR="00ED3665" w:rsidRPr="005C55EA" w:rsidRDefault="00ED3665" w:rsidP="00ED3665">
      <w:pPr>
        <w:shd w:val="clear" w:color="auto" w:fill="FFFFFF"/>
        <w:spacing w:after="0" w:line="240" w:lineRule="auto"/>
        <w:ind w:firstLine="708"/>
        <w:jc w:val="both"/>
        <w:rPr>
          <w:rFonts w:ascii="Times New Roman" w:hAnsi="Times New Roman" w:cs="Times New Roman"/>
          <w:bCs/>
        </w:rPr>
      </w:pPr>
      <w:r w:rsidRPr="005C55EA">
        <w:rPr>
          <w:rFonts w:ascii="Times New Roman" w:hAnsi="Times New Roman" w:cs="Times New Roman"/>
          <w:bCs/>
        </w:rPr>
        <w:t>Количество перевезенных пассажиров в отчетном году составило всего лишь 48,8% от уровня 2019 года, соответственно, упала и выручка предприятия – на 39%. Чтобы выжить в непростых условиях пандемии, руководству предприятия пришлось пойти на непопулярные меры экономии: сокращать количество рейсов по субсидируемым маршрутам, временно отменять рейсы на несубсидируемых маршрутах, сокращать  работников. По итогам года совокупный финансовый результат составил 56 тыс. рублей прибыли, удалось снизить кредиторскую задолженность на 31,5%. Но в целом, конечно, финансовое состояние предприятия пока еще вызывает большую тревогу.</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СОЦИАЛЬНАЯ СФЕРА</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14. Образование</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На конец декабря 2020 года в образовательных организациях района обучалось 545 учащихся, 234  воспитанника получали  услуги в дошкольных образовательных организациях, воспитанием и </w:t>
      </w:r>
      <w:r w:rsidRPr="005C55EA">
        <w:rPr>
          <w:rFonts w:ascii="Times New Roman" w:eastAsia="Calibri" w:hAnsi="Times New Roman" w:cs="Times New Roman"/>
        </w:rPr>
        <w:lastRenderedPageBreak/>
        <w:t>обучением детей занимались 84 педагогических работника. С</w:t>
      </w:r>
      <w:r w:rsidRPr="005C55EA">
        <w:rPr>
          <w:rFonts w:ascii="Times New Roman" w:eastAsia="Calibri" w:hAnsi="Times New Roman" w:cs="Times New Roman"/>
          <w:bCs/>
        </w:rPr>
        <w:t>истемой дополнительного образования в районе охвачено 589 детей (</w:t>
      </w:r>
      <w:r w:rsidRPr="005C55EA">
        <w:rPr>
          <w:rFonts w:ascii="Times New Roman" w:eastAsia="Calibri" w:hAnsi="Times New Roman" w:cs="Times New Roman"/>
        </w:rPr>
        <w:t>75,6%).</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На территории района и поселка Тужа функционировало 7 образовательных организаций, в том числе:</w:t>
      </w:r>
    </w:p>
    <w:p w:rsidR="00ED3665" w:rsidRPr="005C55EA" w:rsidRDefault="00ED3665" w:rsidP="00ED3665">
      <w:pPr>
        <w:tabs>
          <w:tab w:val="left" w:pos="0"/>
        </w:tabs>
        <w:spacing w:after="0" w:line="240" w:lineRule="auto"/>
        <w:ind w:firstLine="709"/>
        <w:jc w:val="both"/>
        <w:rPr>
          <w:rFonts w:ascii="Times New Roman" w:hAnsi="Times New Roman" w:cs="Times New Roman"/>
        </w:rPr>
      </w:pPr>
      <w:r w:rsidRPr="005C55EA">
        <w:rPr>
          <w:rFonts w:ascii="Times New Roman" w:hAnsi="Times New Roman" w:cs="Times New Roman"/>
        </w:rPr>
        <w:t>2 дошкольные образовательные организации (МКДОУ детский сад «Сказка» пгт Тужа, МКДОУ детский сад «Родничок» пгт Тужа);</w:t>
      </w:r>
    </w:p>
    <w:p w:rsidR="00ED3665" w:rsidRPr="005C55EA" w:rsidRDefault="00ED3665" w:rsidP="00ED3665">
      <w:pPr>
        <w:tabs>
          <w:tab w:val="left" w:pos="0"/>
        </w:tabs>
        <w:spacing w:after="0" w:line="240" w:lineRule="auto"/>
        <w:ind w:firstLine="709"/>
        <w:jc w:val="both"/>
        <w:rPr>
          <w:rFonts w:ascii="Times New Roman" w:hAnsi="Times New Roman" w:cs="Times New Roman"/>
        </w:rPr>
      </w:pPr>
      <w:r w:rsidRPr="005C55EA">
        <w:rPr>
          <w:rFonts w:ascii="Times New Roman" w:hAnsi="Times New Roman" w:cs="Times New Roman"/>
        </w:rPr>
        <w:t>2 общеобразовательных организаций (КОГОБУ СШ с. Ныр, КОГОБУ СШ с УИОП пгт Тужа);</w:t>
      </w:r>
    </w:p>
    <w:p w:rsidR="00ED3665" w:rsidRPr="005C55EA" w:rsidRDefault="00ED3665" w:rsidP="00ED3665">
      <w:pPr>
        <w:tabs>
          <w:tab w:val="left" w:pos="0"/>
        </w:tabs>
        <w:spacing w:after="0" w:line="240" w:lineRule="auto"/>
        <w:ind w:firstLine="709"/>
        <w:jc w:val="both"/>
        <w:rPr>
          <w:rFonts w:ascii="Times New Roman" w:hAnsi="Times New Roman" w:cs="Times New Roman"/>
        </w:rPr>
      </w:pPr>
      <w:r w:rsidRPr="005C55EA">
        <w:rPr>
          <w:rFonts w:ascii="Times New Roman" w:hAnsi="Times New Roman" w:cs="Times New Roman"/>
        </w:rPr>
        <w:t>3 организации дополнительного образования (две работают в сфере образования (МКУ ДО ДДТ пгг Тужа, МКУ ДО ДЮСШ пгт Тужа) и одна в сфере культуры (МБУДО Тужинская районная ДМШ);</w:t>
      </w:r>
    </w:p>
    <w:p w:rsidR="00ED3665" w:rsidRPr="005C55EA" w:rsidRDefault="00ED3665" w:rsidP="00ED3665">
      <w:pPr>
        <w:tabs>
          <w:tab w:val="left" w:pos="0"/>
        </w:tabs>
        <w:spacing w:after="0" w:line="240" w:lineRule="auto"/>
        <w:ind w:firstLine="709"/>
        <w:jc w:val="both"/>
        <w:rPr>
          <w:rFonts w:ascii="Times New Roman" w:hAnsi="Times New Roman" w:cs="Times New Roman"/>
        </w:rPr>
      </w:pPr>
      <w:r w:rsidRPr="005C55EA">
        <w:rPr>
          <w:rFonts w:ascii="Times New Roman" w:hAnsi="Times New Roman" w:cs="Times New Roman"/>
        </w:rPr>
        <w:t>1 детский дом для детей-сирот и детей, оставшихся без попечения родителей.</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Ежегодно для детей проходят районные мероприятия, направленные на духовно – нравственное, патриотическое, экологическое воспитание, укрепление семейных ценностей, приобщение к здоровому образу жизни. Это - военно–патриотический спортивно-творческий фестиваль «Наследники Победы»,  «Зелёный огонёк», фестиваль «Творчество юных – за безопасность дорожного движения», заочный конкурс детского творчества «Образы Земли», «Гимн воде», «Новогодняя почта Деда Мороза». В 2020 году проведено  два новых конкурса «Семья – это мы, семья – это я!», «Хорошо нам рядышком с дедушкой и бабушкой». Мероприятия проводились для всех возрастных категорий: от дошкольников до учащихся старшего школьного возраста. В связи с </w:t>
      </w:r>
      <w:r w:rsidRPr="005C55EA">
        <w:rPr>
          <w:rFonts w:ascii="Times New Roman" w:hAnsi="Times New Roman" w:cs="Times New Roman"/>
          <w:spacing w:val="2"/>
          <w:shd w:val="clear" w:color="auto" w:fill="FFFFFF"/>
        </w:rPr>
        <w:t xml:space="preserve">введением ограничительных мероприятий (карантина) </w:t>
      </w:r>
      <w:r w:rsidRPr="005C55EA">
        <w:rPr>
          <w:rFonts w:ascii="Times New Roman" w:hAnsi="Times New Roman" w:cs="Times New Roman"/>
          <w:spacing w:val="2"/>
          <w:shd w:val="clear" w:color="auto" w:fill="FFFFFF"/>
        </w:rPr>
        <w:br/>
        <w:t>на территории Кировской области</w:t>
      </w:r>
      <w:r w:rsidRPr="005C55EA">
        <w:rPr>
          <w:rFonts w:ascii="Times New Roman" w:eastAsia="Calibri" w:hAnsi="Times New Roman" w:cs="Times New Roman"/>
        </w:rPr>
        <w:t xml:space="preserve">, большинство запланированных мероприятий были проведены в заочном и онлайн - форматах.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hAnsi="Times New Roman" w:cs="Times New Roman"/>
        </w:rPr>
        <w:t>В целях повышения уровня профессионализма, руководители</w:t>
      </w:r>
      <w:r>
        <w:rPr>
          <w:rFonts w:ascii="Times New Roman" w:hAnsi="Times New Roman" w:cs="Times New Roman"/>
        </w:rPr>
        <w:t xml:space="preserve"> </w:t>
      </w:r>
      <w:r w:rsidRPr="005C55EA">
        <w:rPr>
          <w:rFonts w:ascii="Times New Roman" w:hAnsi="Times New Roman" w:cs="Times New Roman"/>
        </w:rPr>
        <w:t>и педагоги в отчетном году направлялись на курсы повышения квалификации. Всего за год прошли обучение 51 человек.</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С целью профилактики правонарушений, в летний период было организовано трудоустройство несовершеннолетних через Центр занятости населения. В 2020 году через ЦЗН трудоустроен 71 несовершеннолетний (в 2019 году – 55 несовершеннолетних), из них 44 подростка, находящихся в трудной жизненной ситуации (62%).</w:t>
      </w:r>
    </w:p>
    <w:p w:rsidR="00ED3665" w:rsidRPr="005C55EA" w:rsidRDefault="00ED3665" w:rsidP="00ED3665">
      <w:pPr>
        <w:spacing w:after="0" w:line="240" w:lineRule="auto"/>
        <w:jc w:val="center"/>
        <w:rPr>
          <w:rFonts w:ascii="Times New Roman" w:eastAsia="Calibri" w:hAnsi="Times New Roman" w:cs="Times New Roman"/>
          <w:b/>
        </w:rPr>
      </w:pPr>
      <w:r w:rsidRPr="005C55EA">
        <w:rPr>
          <w:rFonts w:ascii="Times New Roman" w:eastAsia="Calibri" w:hAnsi="Times New Roman" w:cs="Times New Roman"/>
          <w:b/>
        </w:rPr>
        <w:t xml:space="preserve">Материально – техническое оснащение </w:t>
      </w:r>
      <w:r w:rsidRPr="005C55EA">
        <w:rPr>
          <w:rFonts w:ascii="Times New Roman" w:eastAsia="Calibri" w:hAnsi="Times New Roman" w:cs="Times New Roman"/>
          <w:b/>
        </w:rPr>
        <w:br/>
        <w:t>образовательных организаций в 2020 году</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В рамках национального проекта «Образование» в КОГОБУ СШ с УИОП пгт Тужа </w:t>
      </w:r>
      <w:r w:rsidRPr="005C55EA">
        <w:rPr>
          <w:rFonts w:ascii="Times New Roman" w:hAnsi="Times New Roman" w:cs="Times New Roman"/>
          <w:iCs/>
        </w:rPr>
        <w:t>открылся центр образования цифрового и гуманитарного профилей «Точка роста» (</w:t>
      </w:r>
      <w:r w:rsidRPr="005C55EA">
        <w:rPr>
          <w:rFonts w:ascii="Times New Roman" w:hAnsi="Times New Roman" w:cs="Times New Roman"/>
          <w:shd w:val="clear" w:color="auto" w:fill="FFFFFF"/>
        </w:rPr>
        <w:t xml:space="preserve">обеспечивающий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 приобретены 3 интерактивных комплекса, 42   ноутбука. В </w:t>
      </w:r>
      <w:r w:rsidRPr="005C55EA">
        <w:rPr>
          <w:rFonts w:ascii="Times New Roman" w:eastAsia="Calibri" w:hAnsi="Times New Roman" w:cs="Times New Roman"/>
        </w:rPr>
        <w:t>КОГОБУ СШ с. Ныр также в рамках данного проекта приобретено 2 интерактивных комплекса, 23 ноутбука и принтер.</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За счет средств местного бюджета </w:t>
      </w:r>
      <w:r w:rsidRPr="005C55EA">
        <w:rPr>
          <w:rFonts w:ascii="Times New Roman" w:hAnsi="Times New Roman" w:cs="Times New Roman"/>
        </w:rPr>
        <w:t>в здании МКДОУ детского сада «Сказка» осуществлено строительство двух запасных выходов на 1 этаже (тем самым устранена часть нарушений требований пожарной безопасности).</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15. Молодежная политика</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Реализация молодежной политики в течение отчетного периода осуществлялась согласно плану.</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 xml:space="preserve">В течение года проводились мероприятия по пропаганде здорового образа жизни, профилактике безнадзорности и правонарушений среди несовершеннолетних, профилактике экстремизма и межнациональных разногласий. Немало усилий было направлено на  профилактическую работу с подростками и молодёжью, их родителями. Работа по данному направлению в основном связана с вовлечением подростков и молодёжи в активный отдых и занятия спортом, с организацией занятости молодёжи.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С 21 марта 2020 года стартовала Всероссийская акция «Мы вместе», которая </w:t>
      </w:r>
      <w:r w:rsidRPr="005C55EA">
        <w:rPr>
          <w:rFonts w:ascii="Times New Roman" w:eastAsia="Calibri" w:hAnsi="Times New Roman" w:cs="Times New Roman"/>
          <w:shd w:val="clear" w:color="auto" w:fill="FFFFFF"/>
        </w:rPr>
        <w:t> направлена на поддержку пожилых и маломобильных граждан во время пандемии коронавируса. В акции приняли участие 2 волонтера: Лобанова Марина Ивановна и Царегородцева Юлия Геннадьевна (награждена памятной медалью за бескорыстный вклад в организацию общероссийской акции взаимопомощи «Мы вместе»). На 1 декабря 2020 года в Тужинском районе было выдано 180 продуктовых набора и отработана 1 заявка по доставке продуктов и лекарственных средств.</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29 июля была проведена экологическая акция «Чистые берега» в рамках Всероссийской акции «Вода России». В акции  приняли участие члены Тужинского Совета молодежи, которые очистили берег озера Акшубень, в результате было собрано 10 мешков мусора.</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lastRenderedPageBreak/>
        <w:t>15 сентября прошла акция «Внук на час» в рамках марафона добрых территорий «Добрая Вятка».  В этот день волонтерами,</w:t>
      </w:r>
      <w:bookmarkStart w:id="0" w:name="_GoBack"/>
      <w:bookmarkEnd w:id="0"/>
      <w:r w:rsidRPr="005C55EA">
        <w:rPr>
          <w:rFonts w:ascii="Times New Roman" w:eastAsia="Calibri" w:hAnsi="Times New Roman" w:cs="Times New Roman"/>
        </w:rPr>
        <w:t xml:space="preserve"> по поступившей заявке от пенсионера, была прибрана территория около его дома от дровяных отходов.</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Ко дню защиты детей сотрудники администрации и члены первичной профсоюзной организации администрации Тужинского муниципального района  создали игровые зоны с изображением на асфальте развивающих игр для детей разных возрастов.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В региональном конкурсе «Первый бизнес» участвовала ученица КОГОБУ СШ с УИОП пгт Тужа Шишкина Елизавета, в котором стала победителем.</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Вновь было проведено два районных конкурса «Подарок маме» (приуроченный к Дню матери) и «Зимние виды спорта» (приобщение молодежи к ЗОЖ). Проведен заочный конкурс «Лучший волонтерский отряд (слет волонтеров)».</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16. Культура</w:t>
      </w:r>
    </w:p>
    <w:p w:rsidR="00ED3665" w:rsidRPr="005C55EA" w:rsidRDefault="00ED3665" w:rsidP="00ED3665">
      <w:pPr>
        <w:spacing w:after="0" w:line="240" w:lineRule="auto"/>
        <w:ind w:firstLine="708"/>
        <w:contextualSpacing/>
        <w:jc w:val="both"/>
        <w:rPr>
          <w:rFonts w:ascii="Times New Roman" w:hAnsi="Times New Roman" w:cs="Times New Roman"/>
        </w:rPr>
      </w:pPr>
      <w:r w:rsidRPr="005C55EA">
        <w:rPr>
          <w:rFonts w:ascii="Times New Roman" w:hAnsi="Times New Roman" w:cs="Times New Roman"/>
        </w:rPr>
        <w:t xml:space="preserve">Культура в районе представлена следующей сетью организаций: </w:t>
      </w:r>
    </w:p>
    <w:p w:rsidR="00ED3665" w:rsidRPr="005C55EA" w:rsidRDefault="00ED3665" w:rsidP="00ED3665">
      <w:pPr>
        <w:spacing w:after="0" w:line="240" w:lineRule="auto"/>
        <w:ind w:firstLine="709"/>
        <w:contextualSpacing/>
        <w:jc w:val="both"/>
        <w:rPr>
          <w:rFonts w:ascii="Times New Roman" w:hAnsi="Times New Roman" w:cs="Times New Roman"/>
        </w:rPr>
      </w:pPr>
      <w:r w:rsidRPr="005C55EA">
        <w:rPr>
          <w:rFonts w:ascii="Times New Roman" w:hAnsi="Times New Roman" w:cs="Times New Roman"/>
        </w:rPr>
        <w:t>9 учреждений культурно-досугового типа,</w:t>
      </w:r>
    </w:p>
    <w:p w:rsidR="00ED3665" w:rsidRPr="005C55EA" w:rsidRDefault="00ED3665" w:rsidP="00ED3665">
      <w:pPr>
        <w:spacing w:after="0" w:line="240" w:lineRule="auto"/>
        <w:ind w:firstLine="709"/>
        <w:contextualSpacing/>
        <w:jc w:val="both"/>
        <w:rPr>
          <w:rFonts w:ascii="Times New Roman" w:hAnsi="Times New Roman" w:cs="Times New Roman"/>
        </w:rPr>
      </w:pPr>
      <w:r w:rsidRPr="005C55EA">
        <w:rPr>
          <w:rFonts w:ascii="Times New Roman" w:hAnsi="Times New Roman" w:cs="Times New Roman"/>
        </w:rPr>
        <w:t>13 библиотек,</w:t>
      </w:r>
    </w:p>
    <w:p w:rsidR="00ED3665" w:rsidRPr="005C55EA" w:rsidRDefault="00ED3665" w:rsidP="00ED3665">
      <w:pPr>
        <w:spacing w:after="0" w:line="240" w:lineRule="auto"/>
        <w:ind w:firstLine="709"/>
        <w:contextualSpacing/>
        <w:jc w:val="both"/>
        <w:rPr>
          <w:rFonts w:ascii="Times New Roman" w:hAnsi="Times New Roman" w:cs="Times New Roman"/>
        </w:rPr>
      </w:pPr>
      <w:r w:rsidRPr="005C55EA">
        <w:rPr>
          <w:rFonts w:ascii="Times New Roman" w:hAnsi="Times New Roman" w:cs="Times New Roman"/>
        </w:rPr>
        <w:t>1 краеведческий музей,</w:t>
      </w:r>
    </w:p>
    <w:p w:rsidR="00ED3665" w:rsidRPr="005C55EA" w:rsidRDefault="00ED3665" w:rsidP="00ED3665">
      <w:pPr>
        <w:spacing w:after="0" w:line="240" w:lineRule="auto"/>
        <w:ind w:firstLine="709"/>
        <w:contextualSpacing/>
        <w:jc w:val="both"/>
        <w:rPr>
          <w:rFonts w:ascii="Times New Roman" w:hAnsi="Times New Roman" w:cs="Times New Roman"/>
        </w:rPr>
      </w:pPr>
      <w:r w:rsidRPr="005C55EA">
        <w:rPr>
          <w:rFonts w:ascii="Times New Roman" w:hAnsi="Times New Roman" w:cs="Times New Roman"/>
        </w:rPr>
        <w:t>1 детская музыкальная школа.</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Текущий год был объявлен «Годом памяти и славы», поэтому масса мероприятий была направлена на сохранение исторической </w:t>
      </w:r>
      <w:r w:rsidRPr="005C55EA">
        <w:rPr>
          <w:rFonts w:ascii="Times New Roman" w:eastAsia="Calibri" w:hAnsi="Times New Roman" w:cs="Times New Roman"/>
          <w:bCs/>
        </w:rPr>
        <w:t>памяти</w:t>
      </w:r>
      <w:r w:rsidRPr="005C55EA">
        <w:rPr>
          <w:rFonts w:ascii="Times New Roman" w:eastAsia="Calibri" w:hAnsi="Times New Roman" w:cs="Times New Roman"/>
        </w:rPr>
        <w:t> </w:t>
      </w:r>
      <w:r w:rsidRPr="005C55EA">
        <w:rPr>
          <w:rFonts w:ascii="Times New Roman" w:eastAsia="Calibri" w:hAnsi="Times New Roman" w:cs="Times New Roman"/>
          <w:bCs/>
        </w:rPr>
        <w:t>и в</w:t>
      </w:r>
      <w:r w:rsidRPr="005C55EA">
        <w:rPr>
          <w:rFonts w:ascii="Times New Roman" w:eastAsia="Calibri" w:hAnsi="Times New Roman" w:cs="Times New Roman"/>
        </w:rPr>
        <w:t xml:space="preserve"> ознаменование 75-летия Победы в Великой Отечественной войне.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С введением ограничительных мер, связанных с пандемией коронавируса, режим работы учреждения культуры был изменен. Мероприятия стали проводиться в онлайн-формате, участие в творческих лабораториях и конкурсах – в заочной форме. </w:t>
      </w:r>
    </w:p>
    <w:p w:rsidR="00ED3665" w:rsidRPr="005C55EA" w:rsidRDefault="00ED3665" w:rsidP="00ED3665">
      <w:pPr>
        <w:spacing w:after="0" w:line="240" w:lineRule="auto"/>
        <w:ind w:firstLine="708"/>
        <w:jc w:val="both"/>
        <w:rPr>
          <w:rFonts w:ascii="Times New Roman" w:eastAsia="Calibri" w:hAnsi="Times New Roman" w:cs="Times New Roman"/>
          <w:bCs/>
        </w:rPr>
      </w:pPr>
      <w:r w:rsidRPr="005C55EA">
        <w:rPr>
          <w:rFonts w:ascii="Times New Roman" w:eastAsia="Calibri" w:hAnsi="Times New Roman" w:cs="Times New Roman"/>
          <w:bCs/>
        </w:rPr>
        <w:t xml:space="preserve">В течение года РКДЦ неоднократно награждался грамотами и благодарственными письмами за участие в областных и межрегиональных конкурсах: </w:t>
      </w:r>
    </w:p>
    <w:p w:rsidR="00ED3665" w:rsidRPr="005C55EA" w:rsidRDefault="00ED3665" w:rsidP="00ED3665">
      <w:pPr>
        <w:spacing w:after="0" w:line="240" w:lineRule="auto"/>
        <w:ind w:firstLine="709"/>
        <w:jc w:val="both"/>
        <w:rPr>
          <w:rFonts w:ascii="Times New Roman" w:eastAsia="Calibri" w:hAnsi="Times New Roman" w:cs="Times New Roman"/>
          <w:bCs/>
        </w:rPr>
      </w:pPr>
      <w:r w:rsidRPr="005C55EA">
        <w:rPr>
          <w:rFonts w:ascii="Times New Roman" w:eastAsia="Calibri" w:hAnsi="Times New Roman" w:cs="Times New Roman"/>
          <w:bCs/>
        </w:rPr>
        <w:t xml:space="preserve">областной фестиваль народного творчества «Салют Победы», посвященный 75-летию Победы в Великой Отечественной войне 1941-1945 годов, г. Яранск, </w:t>
      </w:r>
      <w:r w:rsidRPr="005C55EA">
        <w:rPr>
          <w:rFonts w:ascii="Times New Roman" w:eastAsia="Calibri" w:hAnsi="Times New Roman" w:cs="Times New Roman"/>
          <w:bCs/>
          <w:lang w:val="en-US"/>
        </w:rPr>
        <w:t>I</w:t>
      </w:r>
      <w:r w:rsidRPr="005C55EA">
        <w:rPr>
          <w:rFonts w:ascii="Times New Roman" w:eastAsia="Calibri" w:hAnsi="Times New Roman" w:cs="Times New Roman"/>
          <w:bCs/>
        </w:rPr>
        <w:t xml:space="preserve"> этап (диплом участника);</w:t>
      </w:r>
    </w:p>
    <w:p w:rsidR="00ED3665" w:rsidRPr="005C55EA" w:rsidRDefault="00ED3665" w:rsidP="00ED3665">
      <w:pPr>
        <w:spacing w:after="0" w:line="240" w:lineRule="auto"/>
        <w:ind w:firstLine="709"/>
        <w:jc w:val="both"/>
        <w:rPr>
          <w:rFonts w:ascii="Times New Roman" w:eastAsia="Calibri" w:hAnsi="Times New Roman" w:cs="Times New Roman"/>
          <w:bCs/>
        </w:rPr>
      </w:pPr>
      <w:r w:rsidRPr="005C55EA">
        <w:rPr>
          <w:rFonts w:ascii="Times New Roman" w:eastAsia="Calibri" w:hAnsi="Times New Roman" w:cs="Times New Roman"/>
          <w:bCs/>
          <w:lang w:val="en-US"/>
        </w:rPr>
        <w:t>VII</w:t>
      </w:r>
      <w:r w:rsidRPr="005C55EA">
        <w:rPr>
          <w:rFonts w:ascii="Times New Roman" w:eastAsia="Calibri" w:hAnsi="Times New Roman" w:cs="Times New Roman"/>
          <w:bCs/>
        </w:rPr>
        <w:t xml:space="preserve"> Межрегиональный конкурс детского, юношеского и взрослого творчества «Радуга». Номинация: Речевое творчество - Капралов Матвей (лауреат </w:t>
      </w:r>
      <w:r w:rsidRPr="005C55EA">
        <w:rPr>
          <w:rFonts w:ascii="Times New Roman" w:eastAsia="Calibri" w:hAnsi="Times New Roman" w:cs="Times New Roman"/>
          <w:bCs/>
          <w:lang w:val="en-US"/>
        </w:rPr>
        <w:t>I</w:t>
      </w:r>
      <w:r w:rsidRPr="005C55EA">
        <w:rPr>
          <w:rFonts w:ascii="Times New Roman" w:eastAsia="Calibri" w:hAnsi="Times New Roman" w:cs="Times New Roman"/>
          <w:bCs/>
        </w:rPr>
        <w:t xml:space="preserve"> степени), Шангин Лев (лауреат </w:t>
      </w:r>
      <w:r w:rsidRPr="005C55EA">
        <w:rPr>
          <w:rFonts w:ascii="Times New Roman" w:eastAsia="Calibri" w:hAnsi="Times New Roman" w:cs="Times New Roman"/>
          <w:bCs/>
          <w:lang w:val="en-US"/>
        </w:rPr>
        <w:t>I</w:t>
      </w:r>
      <w:r w:rsidRPr="005C55EA">
        <w:rPr>
          <w:rFonts w:ascii="Times New Roman" w:eastAsia="Calibri" w:hAnsi="Times New Roman" w:cs="Times New Roman"/>
          <w:bCs/>
        </w:rPr>
        <w:t xml:space="preserve"> степени);</w:t>
      </w:r>
    </w:p>
    <w:p w:rsidR="00ED3665" w:rsidRPr="005C55EA" w:rsidRDefault="00ED3665" w:rsidP="00ED3665">
      <w:pPr>
        <w:spacing w:after="0" w:line="240" w:lineRule="auto"/>
        <w:ind w:firstLine="709"/>
        <w:jc w:val="both"/>
        <w:rPr>
          <w:rFonts w:ascii="Times New Roman" w:eastAsia="Calibri" w:hAnsi="Times New Roman" w:cs="Times New Roman"/>
          <w:bCs/>
        </w:rPr>
      </w:pPr>
      <w:r w:rsidRPr="005C55EA">
        <w:rPr>
          <w:rFonts w:ascii="Times New Roman" w:eastAsia="Calibri" w:hAnsi="Times New Roman" w:cs="Times New Roman"/>
          <w:bCs/>
        </w:rPr>
        <w:t>областной заочный конкурс детского художественного творчества «Солнечный круг». Номинации: Изобразительное искусство – Никифорова Арина (диплом участника). Художественное слово – Чешуин Тимур (диплом участника). Декоративно-прикладное творчество – Лютов Никита (диплом участника);</w:t>
      </w:r>
    </w:p>
    <w:p w:rsidR="00ED3665" w:rsidRPr="005C55EA" w:rsidRDefault="00ED3665" w:rsidP="00ED3665">
      <w:pPr>
        <w:spacing w:after="0" w:line="240" w:lineRule="auto"/>
        <w:ind w:firstLine="709"/>
        <w:jc w:val="both"/>
        <w:rPr>
          <w:rFonts w:ascii="Times New Roman" w:eastAsia="Calibri" w:hAnsi="Times New Roman" w:cs="Times New Roman"/>
          <w:bCs/>
        </w:rPr>
      </w:pPr>
      <w:r w:rsidRPr="005C55EA">
        <w:rPr>
          <w:rFonts w:ascii="Times New Roman" w:eastAsia="Calibri" w:hAnsi="Times New Roman" w:cs="Times New Roman"/>
          <w:bCs/>
        </w:rPr>
        <w:t xml:space="preserve">всероссийский многожанровый онлайн-конкурс «Дорога к успеху». Номинация: Художественное слово – Чешуин Тимур (диплом лауреата </w:t>
      </w:r>
      <w:r w:rsidRPr="005C55EA">
        <w:rPr>
          <w:rFonts w:ascii="Times New Roman" w:eastAsia="Calibri" w:hAnsi="Times New Roman" w:cs="Times New Roman"/>
          <w:bCs/>
          <w:lang w:val="en-US"/>
        </w:rPr>
        <w:t>II</w:t>
      </w:r>
      <w:r w:rsidRPr="005C55EA">
        <w:rPr>
          <w:rFonts w:ascii="Times New Roman" w:eastAsia="Calibri" w:hAnsi="Times New Roman" w:cs="Times New Roman"/>
          <w:bCs/>
        </w:rPr>
        <w:t xml:space="preserve"> степени);</w:t>
      </w:r>
    </w:p>
    <w:p w:rsidR="00ED3665" w:rsidRPr="005C55EA" w:rsidRDefault="00ED3665" w:rsidP="00ED3665">
      <w:pPr>
        <w:spacing w:after="0" w:line="240" w:lineRule="auto"/>
        <w:ind w:firstLine="709"/>
        <w:jc w:val="both"/>
        <w:rPr>
          <w:rFonts w:ascii="Times New Roman" w:eastAsia="Calibri" w:hAnsi="Times New Roman" w:cs="Times New Roman"/>
          <w:bCs/>
        </w:rPr>
      </w:pPr>
      <w:r w:rsidRPr="005C55EA">
        <w:rPr>
          <w:rFonts w:ascii="Times New Roman" w:eastAsia="Calibri" w:hAnsi="Times New Roman" w:cs="Times New Roman"/>
          <w:bCs/>
        </w:rPr>
        <w:t xml:space="preserve">областной заочный конкурс художественного творчества «Дом идей – дом затей» КСКЦ «Семья». Номинация: декоративно-прикладное творчество и изобразительное искусство – Тарасова К.А. (диплом лауреата </w:t>
      </w:r>
      <w:r w:rsidRPr="005C55EA">
        <w:rPr>
          <w:rFonts w:ascii="Times New Roman" w:eastAsia="Calibri" w:hAnsi="Times New Roman" w:cs="Times New Roman"/>
          <w:bCs/>
          <w:lang w:val="en-US"/>
        </w:rPr>
        <w:t>I</w:t>
      </w:r>
      <w:r w:rsidRPr="005C55EA">
        <w:rPr>
          <w:rFonts w:ascii="Times New Roman" w:eastAsia="Calibri" w:hAnsi="Times New Roman" w:cs="Times New Roman"/>
          <w:bCs/>
        </w:rPr>
        <w:t xml:space="preserve"> степени);</w:t>
      </w:r>
    </w:p>
    <w:p w:rsidR="00ED3665" w:rsidRPr="005C55EA" w:rsidRDefault="00ED3665" w:rsidP="00ED3665">
      <w:pPr>
        <w:spacing w:after="0" w:line="240" w:lineRule="auto"/>
        <w:ind w:firstLine="709"/>
        <w:jc w:val="both"/>
        <w:rPr>
          <w:rFonts w:ascii="Times New Roman" w:eastAsia="Calibri" w:hAnsi="Times New Roman" w:cs="Times New Roman"/>
          <w:bCs/>
        </w:rPr>
      </w:pPr>
      <w:r w:rsidRPr="005C55EA">
        <w:rPr>
          <w:rFonts w:ascii="Times New Roman" w:eastAsia="Calibri" w:hAnsi="Times New Roman" w:cs="Times New Roman"/>
          <w:bCs/>
        </w:rPr>
        <w:t>областной заочный конкурс рисунков, посвященной Дню солидарности в борьбе с терроризмом «Скажи террору – нет». Ларинина А. (диплом участника);</w:t>
      </w:r>
    </w:p>
    <w:p w:rsidR="00ED3665" w:rsidRPr="005C55EA" w:rsidRDefault="00ED3665" w:rsidP="00ED3665">
      <w:pPr>
        <w:spacing w:after="0" w:line="240" w:lineRule="auto"/>
        <w:ind w:firstLine="709"/>
        <w:jc w:val="both"/>
        <w:rPr>
          <w:rFonts w:ascii="Times New Roman" w:eastAsia="Calibri" w:hAnsi="Times New Roman" w:cs="Times New Roman"/>
          <w:bCs/>
        </w:rPr>
      </w:pPr>
      <w:r w:rsidRPr="005C55EA">
        <w:rPr>
          <w:rFonts w:ascii="Times New Roman" w:eastAsia="Calibri" w:hAnsi="Times New Roman" w:cs="Times New Roman"/>
          <w:bCs/>
        </w:rPr>
        <w:t>областной заочный конкурс прикладного творчества «Хоровод осенних красок». Шангин Л., Лютов Н., Тарасова К.А., Шубина Е.А.(дипломы участника);</w:t>
      </w:r>
    </w:p>
    <w:p w:rsidR="00ED3665" w:rsidRPr="005C55EA" w:rsidRDefault="00ED3665" w:rsidP="00ED3665">
      <w:pPr>
        <w:spacing w:after="0" w:line="240" w:lineRule="auto"/>
        <w:ind w:firstLine="709"/>
        <w:jc w:val="both"/>
        <w:rPr>
          <w:rFonts w:ascii="Times New Roman" w:eastAsia="Calibri" w:hAnsi="Times New Roman" w:cs="Times New Roman"/>
          <w:bCs/>
        </w:rPr>
      </w:pPr>
      <w:r w:rsidRPr="005C55EA">
        <w:rPr>
          <w:rFonts w:ascii="Times New Roman" w:eastAsia="Calibri" w:hAnsi="Times New Roman" w:cs="Times New Roman"/>
          <w:bCs/>
        </w:rPr>
        <w:t>областной заочный конкурс вокально-хорового творчества старшего поколения «Шлягерный возраст». Хор «Ветеран» (диплом участника);</w:t>
      </w:r>
    </w:p>
    <w:p w:rsidR="00ED3665" w:rsidRPr="005C55EA" w:rsidRDefault="00ED3665" w:rsidP="00ED3665">
      <w:pPr>
        <w:spacing w:after="0" w:line="240" w:lineRule="auto"/>
        <w:ind w:firstLine="709"/>
        <w:jc w:val="both"/>
        <w:rPr>
          <w:rFonts w:ascii="Times New Roman" w:eastAsia="Calibri" w:hAnsi="Times New Roman" w:cs="Times New Roman"/>
          <w:bCs/>
        </w:rPr>
      </w:pPr>
      <w:r w:rsidRPr="005C55EA">
        <w:rPr>
          <w:rFonts w:ascii="Times New Roman" w:eastAsia="Calibri" w:hAnsi="Times New Roman" w:cs="Times New Roman"/>
          <w:bCs/>
        </w:rPr>
        <w:t xml:space="preserve">областной заочный конкурс декоративно-прикладного творчества «Вышитые картины». Махнёва Т.Н. (диплом участника). </w:t>
      </w:r>
    </w:p>
    <w:p w:rsidR="00ED3665" w:rsidRPr="005C55EA" w:rsidRDefault="00ED3665" w:rsidP="00ED3665">
      <w:pPr>
        <w:spacing w:after="0" w:line="240" w:lineRule="auto"/>
        <w:ind w:firstLine="708"/>
        <w:jc w:val="both"/>
        <w:rPr>
          <w:rFonts w:ascii="Times New Roman" w:eastAsia="Calibri" w:hAnsi="Times New Roman" w:cs="Times New Roman"/>
          <w:bCs/>
        </w:rPr>
      </w:pPr>
      <w:r w:rsidRPr="005C55EA">
        <w:rPr>
          <w:rFonts w:ascii="Times New Roman" w:eastAsia="Calibri" w:hAnsi="Times New Roman" w:cs="Times New Roman"/>
          <w:bCs/>
        </w:rPr>
        <w:t>В социальных сетях на страничках учреждений размещаются мастер-классы, видеоконцерты, познавательные видеоролики, проводятся литературные онлайн-викторины и конкурсы. Учреждения культуры сегодня используют все доступные возможности для того, чтобы продолжать жить, действовать, работать и делать досуг населения района интересным и продуктивным.</w:t>
      </w:r>
    </w:p>
    <w:p w:rsidR="00ED3665" w:rsidRPr="005C55EA" w:rsidRDefault="00ED3665" w:rsidP="00ED3665">
      <w:pPr>
        <w:spacing w:after="0" w:line="240" w:lineRule="auto"/>
        <w:ind w:firstLine="708"/>
        <w:jc w:val="both"/>
        <w:rPr>
          <w:rFonts w:ascii="Times New Roman" w:eastAsia="Calibri" w:hAnsi="Times New Roman" w:cs="Times New Roman"/>
          <w:bCs/>
        </w:rPr>
      </w:pPr>
      <w:r w:rsidRPr="005C55EA">
        <w:rPr>
          <w:rFonts w:ascii="Times New Roman" w:eastAsia="Calibri" w:hAnsi="Times New Roman" w:cs="Times New Roman"/>
        </w:rPr>
        <w:t xml:space="preserve">Имея небольшие возможности в получении финансовых средств от проведения массовых мероприятий в 1 квартале и аренды помещений, РКДЦ находит возможность укрепить материально-техническую базу, а именно: были приобретены лазерный и струйный принтеры, системный блок, частично обновлена офисная мебель. </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Библиотеки</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В Год Памяти и славы библиотеки района вели поисковую работу, в том числе, и с удаленными пользователями. Собирались сведения о ветеранах ВОВ, тружениках тыла, детях войны. </w:t>
      </w:r>
    </w:p>
    <w:p w:rsidR="00ED3665" w:rsidRPr="005C55EA" w:rsidRDefault="00ED3665" w:rsidP="00ED3665">
      <w:pPr>
        <w:shd w:val="clear" w:color="auto" w:fill="FFFFFF"/>
        <w:spacing w:after="0" w:line="240" w:lineRule="auto"/>
        <w:ind w:firstLine="708"/>
        <w:jc w:val="both"/>
        <w:outlineLvl w:val="1"/>
        <w:rPr>
          <w:rFonts w:ascii="Times New Roman" w:hAnsi="Times New Roman" w:cs="Times New Roman"/>
          <w:bCs/>
        </w:rPr>
      </w:pPr>
      <w:r w:rsidRPr="005C55EA">
        <w:rPr>
          <w:rFonts w:ascii="Times New Roman" w:hAnsi="Times New Roman" w:cs="Times New Roman"/>
          <w:bCs/>
        </w:rPr>
        <w:lastRenderedPageBreak/>
        <w:t>В 2020 году в рамках проекта «</w:t>
      </w:r>
      <w:r w:rsidRPr="005C55EA">
        <w:rPr>
          <w:rFonts w:ascii="Times New Roman" w:hAnsi="Times New Roman" w:cs="Times New Roman"/>
          <w:bCs/>
          <w:iCs/>
        </w:rPr>
        <w:t>Десятилетия детства в Российской Федерации</w:t>
      </w:r>
      <w:r w:rsidRPr="005C55EA">
        <w:rPr>
          <w:rFonts w:ascii="Times New Roman" w:hAnsi="Times New Roman" w:cs="Times New Roman"/>
          <w:bCs/>
        </w:rPr>
        <w:t xml:space="preserve">» (2018-2027) в библиотечной системе реализуется проект по привлечению внебюджетных источников с целью пополнения и обновления книжного фонда ЦБС новыми книгами «Лучшие книги – детям». Библиотека </w:t>
      </w:r>
      <w:r w:rsidRPr="005C55EA">
        <w:rPr>
          <w:rFonts w:ascii="Times New Roman" w:hAnsi="Times New Roman" w:cs="Times New Roman"/>
          <w:bCs/>
          <w:shd w:val="clear" w:color="auto" w:fill="FFFFFF"/>
        </w:rPr>
        <w:t xml:space="preserve">сотрудничает с фондом «Вереница», благодаря этому фонду появились дарители из Москвы и Санкт – Петербурга, из Сибири и других регионов. </w:t>
      </w:r>
      <w:r w:rsidRPr="005C55EA">
        <w:rPr>
          <w:rFonts w:ascii="Times New Roman" w:eastAsia="Calibri" w:hAnsi="Times New Roman" w:cs="Times New Roman"/>
        </w:rPr>
        <w:t xml:space="preserve">Всего в рамках проекта поступило 296 экземпляров книг на сумму 37 547 рублей. Отремонтировано более 500 книг.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На сайте Центральной библиотеки создана и работает рубрика «Виртуальная справочная служба», где можно задать вопрос и получить ответ от библиотекаря. Так же на сайте есть возможность продлить срок пользования книгой в онлайн – режиме. В целях содействия деятельности в сфере образования и культуры ЦБ заключила лицензионный договор с ООО «Тау Консалт» г.Новосибирск  на получение лицензионной программы </w:t>
      </w:r>
      <w:r w:rsidRPr="005C55EA">
        <w:rPr>
          <w:rFonts w:ascii="Times New Roman" w:eastAsia="Calibri" w:hAnsi="Times New Roman" w:cs="Times New Roman"/>
          <w:lang w:val="en-US"/>
        </w:rPr>
        <w:t>MovaviVideoEdition</w:t>
      </w:r>
      <w:r w:rsidRPr="005C55EA">
        <w:rPr>
          <w:rFonts w:ascii="Times New Roman" w:eastAsia="Calibri" w:hAnsi="Times New Roman" w:cs="Times New Roman"/>
        </w:rPr>
        <w:t xml:space="preserve"> для работы с видео, аудио и фото на 13 персональных компьютерах. А также специалисты работают в программе </w:t>
      </w:r>
      <w:r w:rsidRPr="005C55EA">
        <w:rPr>
          <w:rFonts w:ascii="Times New Roman" w:eastAsia="Calibri" w:hAnsi="Times New Roman" w:cs="Times New Roman"/>
          <w:lang w:val="en-US"/>
        </w:rPr>
        <w:t>SlideshowCreator</w:t>
      </w:r>
      <w:r w:rsidRPr="005C55EA">
        <w:rPr>
          <w:rFonts w:ascii="Times New Roman" w:eastAsia="Calibri" w:hAnsi="Times New Roman" w:cs="Times New Roman"/>
        </w:rPr>
        <w:t>. Специалистами ЦБ создано 53 видеоролика: это и видеопрезентации книг, и буктрейлеры, видеоролики по профилактике алкоголизма и наркомании, по юбилеям книг и писателей.</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ЦБ активно участвовала во Всероссийских и международных онлайн-акциях: «Читаем книгу о войне»; «Книжка на ладошке»; «Книговичка»; «</w:t>
      </w:r>
      <w:r w:rsidRPr="005C55EA">
        <w:rPr>
          <w:rFonts w:ascii="Times New Roman" w:eastAsia="Calibri" w:hAnsi="Times New Roman" w:cs="Times New Roman"/>
          <w:lang w:val="en-US"/>
        </w:rPr>
        <w:t>VIII</w:t>
      </w:r>
      <w:r w:rsidRPr="005C55EA">
        <w:rPr>
          <w:rFonts w:ascii="Times New Roman" w:eastAsia="Calibri" w:hAnsi="Times New Roman" w:cs="Times New Roman"/>
        </w:rPr>
        <w:t xml:space="preserve"> день поэзии С.Я.Маршака»; «Пушкинский день в России»; «Окна России»; «Бессмертный полк»; «Свеча памяти»; «Я читаю Грина».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Библиотекарь Васькинской СБФ Рыжакова Татьяна Владимировна стала победителем Всероссийской сетевой акции «Подвиг села», посвящённой Году памяти  и славы, и награждена Дипломом Совета Федерации и Дипломом Всероссийской общественной организации Героев, Кавалеров Государственных наград и Лауреатов Государственных премий «Трудовая доблесть России».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Центральная библиотека была организатором мероприятий в онлайн- режиме, в которых приняли участие практически все сельские библиотеки:</w:t>
      </w:r>
    </w:p>
    <w:p w:rsidR="00ED3665" w:rsidRPr="005C55EA" w:rsidRDefault="00ED3665" w:rsidP="00ED3665">
      <w:pPr>
        <w:spacing w:after="0" w:line="240" w:lineRule="auto"/>
        <w:ind w:firstLine="709"/>
        <w:contextualSpacing/>
        <w:jc w:val="both"/>
        <w:rPr>
          <w:rFonts w:ascii="Times New Roman" w:eastAsia="Calibri" w:hAnsi="Times New Roman" w:cs="Times New Roman"/>
        </w:rPr>
      </w:pPr>
      <w:r w:rsidRPr="005C55EA">
        <w:rPr>
          <w:rFonts w:ascii="Times New Roman" w:eastAsia="Calibri" w:hAnsi="Times New Roman" w:cs="Times New Roman"/>
        </w:rPr>
        <w:t>Поэтический марафон «Есенинская Русь» (11 участников),</w:t>
      </w:r>
    </w:p>
    <w:p w:rsidR="00ED3665" w:rsidRPr="005C55EA" w:rsidRDefault="00ED3665" w:rsidP="00ED3665">
      <w:pPr>
        <w:spacing w:after="0" w:line="240" w:lineRule="auto"/>
        <w:ind w:firstLine="709"/>
        <w:contextualSpacing/>
        <w:jc w:val="both"/>
        <w:rPr>
          <w:rFonts w:ascii="Times New Roman" w:eastAsia="Calibri" w:hAnsi="Times New Roman" w:cs="Times New Roman"/>
        </w:rPr>
      </w:pPr>
      <w:r w:rsidRPr="005C55EA">
        <w:rPr>
          <w:rFonts w:ascii="Times New Roman" w:eastAsia="Calibri" w:hAnsi="Times New Roman" w:cs="Times New Roman"/>
        </w:rPr>
        <w:t>Поэтический марафон «Россия Родина моя» (25 участников),</w:t>
      </w:r>
    </w:p>
    <w:p w:rsidR="00ED3665" w:rsidRPr="005C55EA" w:rsidRDefault="00ED3665" w:rsidP="00ED3665">
      <w:pPr>
        <w:spacing w:after="0" w:line="240" w:lineRule="auto"/>
        <w:ind w:firstLine="709"/>
        <w:contextualSpacing/>
        <w:jc w:val="both"/>
        <w:rPr>
          <w:rFonts w:ascii="Times New Roman" w:eastAsia="Calibri" w:hAnsi="Times New Roman" w:cs="Times New Roman"/>
        </w:rPr>
      </w:pPr>
      <w:r w:rsidRPr="005C55EA">
        <w:rPr>
          <w:rFonts w:ascii="Times New Roman" w:eastAsia="Calibri" w:hAnsi="Times New Roman" w:cs="Times New Roman"/>
        </w:rPr>
        <w:t>Акция «По книгам и рассказам я знаю войну» (14 участников),</w:t>
      </w:r>
    </w:p>
    <w:p w:rsidR="00ED3665" w:rsidRPr="005C55EA" w:rsidRDefault="00ED3665" w:rsidP="00ED3665">
      <w:pPr>
        <w:spacing w:after="0" w:line="240" w:lineRule="auto"/>
        <w:ind w:firstLine="709"/>
        <w:contextualSpacing/>
        <w:jc w:val="both"/>
        <w:rPr>
          <w:rFonts w:ascii="Times New Roman" w:eastAsia="Calibri" w:hAnsi="Times New Roman" w:cs="Times New Roman"/>
        </w:rPr>
      </w:pPr>
      <w:r w:rsidRPr="005C55EA">
        <w:rPr>
          <w:rFonts w:ascii="Times New Roman" w:eastAsia="Calibri" w:hAnsi="Times New Roman" w:cs="Times New Roman"/>
        </w:rPr>
        <w:t>Поздравление «Самым милым и любимым» (31 участник),</w:t>
      </w:r>
    </w:p>
    <w:p w:rsidR="00ED3665" w:rsidRPr="005C55EA" w:rsidRDefault="00ED3665" w:rsidP="00ED3665">
      <w:pPr>
        <w:spacing w:after="0" w:line="240" w:lineRule="auto"/>
        <w:ind w:firstLine="709"/>
        <w:contextualSpacing/>
        <w:jc w:val="both"/>
        <w:rPr>
          <w:rFonts w:ascii="Times New Roman" w:eastAsia="Calibri" w:hAnsi="Times New Roman" w:cs="Times New Roman"/>
        </w:rPr>
      </w:pPr>
      <w:r w:rsidRPr="005C55EA">
        <w:rPr>
          <w:rFonts w:ascii="Times New Roman" w:eastAsia="Calibri" w:hAnsi="Times New Roman" w:cs="Times New Roman"/>
        </w:rPr>
        <w:t>Литературный эшелон времени «Детям войны посвящается» (15 участников),</w:t>
      </w:r>
    </w:p>
    <w:p w:rsidR="00ED3665" w:rsidRPr="005C55EA" w:rsidRDefault="00ED3665" w:rsidP="00ED3665">
      <w:pPr>
        <w:spacing w:after="0" w:line="240" w:lineRule="auto"/>
        <w:ind w:firstLine="709"/>
        <w:contextualSpacing/>
        <w:jc w:val="both"/>
        <w:rPr>
          <w:rFonts w:ascii="Times New Roman" w:eastAsia="Calibri" w:hAnsi="Times New Roman" w:cs="Times New Roman"/>
        </w:rPr>
      </w:pPr>
      <w:r w:rsidRPr="005C55EA">
        <w:rPr>
          <w:rFonts w:ascii="Times New Roman" w:eastAsia="Calibri" w:hAnsi="Times New Roman" w:cs="Times New Roman"/>
        </w:rPr>
        <w:t>Виртуальная викторина «По следам творчества А.С.Пушкина» (14 участников).</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Обновлено освещение на Абонементе ЦБ и Детского отдела, в фойе (за счёт внебюджетных источников заменено 7 светильников на светодиодные лампы на сумму 4370 рублей).</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Передано из фонда малого предпринимательства 15 стульев в читальный зал Детского отдела.</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Проведён косметический ремонт в Пиштенурской, Михайловской, Васькинской СБФ (на привлечённые средства).</w:t>
      </w:r>
    </w:p>
    <w:p w:rsidR="00ED3665" w:rsidRPr="005C55EA" w:rsidRDefault="00ED3665" w:rsidP="00ED3665">
      <w:pPr>
        <w:shd w:val="clear" w:color="auto" w:fill="FFFFFF"/>
        <w:spacing w:after="0" w:line="240" w:lineRule="auto"/>
        <w:jc w:val="center"/>
        <w:rPr>
          <w:rFonts w:ascii="Times New Roman" w:hAnsi="Times New Roman" w:cs="Times New Roman"/>
          <w:b/>
        </w:rPr>
      </w:pPr>
      <w:r w:rsidRPr="005C55EA">
        <w:rPr>
          <w:rFonts w:ascii="Times New Roman" w:hAnsi="Times New Roman" w:cs="Times New Roman"/>
          <w:b/>
        </w:rPr>
        <w:t>Краеведческий музей</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В 2020 году сотрудники музея активно работали над проектом «Судьба человека». Цель: увековечение п</w:t>
      </w:r>
      <w:r w:rsidR="006A4106">
        <w:rPr>
          <w:rFonts w:ascii="Times New Roman" w:eastAsia="Calibri" w:hAnsi="Times New Roman" w:cs="Times New Roman"/>
        </w:rPr>
        <w:t>амяти о земляках, участниках ВОВ</w:t>
      </w:r>
      <w:r w:rsidRPr="005C55EA">
        <w:rPr>
          <w:rFonts w:ascii="Times New Roman" w:eastAsia="Calibri" w:hAnsi="Times New Roman" w:cs="Times New Roman"/>
        </w:rPr>
        <w:t xml:space="preserve">. </w:t>
      </w:r>
    </w:p>
    <w:p w:rsidR="00ED3665" w:rsidRPr="005C55EA" w:rsidRDefault="00ED3665" w:rsidP="00ED3665">
      <w:pPr>
        <w:spacing w:after="0" w:line="240" w:lineRule="auto"/>
        <w:jc w:val="both"/>
        <w:rPr>
          <w:rFonts w:ascii="Times New Roman" w:eastAsia="Calibri" w:hAnsi="Times New Roman" w:cs="Times New Roman"/>
        </w:rPr>
      </w:pPr>
      <w:r w:rsidRPr="005C55EA">
        <w:rPr>
          <w:rFonts w:ascii="Times New Roman" w:eastAsia="Calibri" w:hAnsi="Times New Roman" w:cs="Times New Roman"/>
        </w:rPr>
        <w:t>Продукт проекта: Книга «Фронтовые судьбы» и сборник фильмов «Нам доверена Память».</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В течение года сотрудники занимались организацией презентаций книг наших земляков-краеведов, организацией и проведением акции «Свеча Памяти» (митинг 22 июня), разработкой онлайн-мероприятий (акций, викторин, рубрик, видеороликов на странице в ВК - 410 участников), изданием печатной продукции (мини-альбомы по истории поселка, по истории развития спорта в Тужинском районе, «Знатные женщины земли Тужинской»), изготовлением сувенирной продукции (магниты, народная кукла).</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Проведен косметический ремонт (вход в музей, зал истории крестьянского быта) за счет спонсорских средств.</w:t>
      </w:r>
    </w:p>
    <w:p w:rsidR="00ED3665" w:rsidRPr="005C55EA" w:rsidRDefault="00ED3665" w:rsidP="00ED3665">
      <w:pPr>
        <w:pStyle w:val="10"/>
        <w:spacing w:after="0" w:line="240" w:lineRule="auto"/>
        <w:ind w:left="0"/>
        <w:contextualSpacing w:val="0"/>
        <w:jc w:val="center"/>
        <w:rPr>
          <w:rFonts w:ascii="Times New Roman" w:hAnsi="Times New Roman"/>
          <w:b/>
        </w:rPr>
      </w:pPr>
      <w:r w:rsidRPr="005C55EA">
        <w:rPr>
          <w:rFonts w:ascii="Times New Roman" w:hAnsi="Times New Roman"/>
          <w:b/>
        </w:rPr>
        <w:t>17. МБУК Тужинская районная детская музыкальная школа</w:t>
      </w:r>
    </w:p>
    <w:p w:rsidR="00ED3665" w:rsidRPr="005C55EA" w:rsidRDefault="00ED3665" w:rsidP="00ED3665">
      <w:pPr>
        <w:spacing w:after="0" w:line="240" w:lineRule="auto"/>
        <w:ind w:firstLine="709"/>
        <w:jc w:val="both"/>
        <w:rPr>
          <w:rFonts w:ascii="Times New Roman" w:hAnsi="Times New Roman" w:cs="Times New Roman"/>
        </w:rPr>
      </w:pPr>
      <w:r w:rsidRPr="005C55EA">
        <w:rPr>
          <w:rFonts w:ascii="Times New Roman" w:hAnsi="Times New Roman" w:cs="Times New Roman"/>
        </w:rPr>
        <w:t xml:space="preserve">В настоящее время в школе обучается 53 ребенка в возрасте от 5 до 17 лет. Обеспечивают деятельность школы 4 преподавателя. </w:t>
      </w:r>
    </w:p>
    <w:p w:rsidR="00ED3665" w:rsidRPr="005C55EA" w:rsidRDefault="00ED3665" w:rsidP="00ED3665">
      <w:pPr>
        <w:spacing w:after="0" w:line="240" w:lineRule="auto"/>
        <w:ind w:firstLine="709"/>
        <w:jc w:val="both"/>
        <w:rPr>
          <w:rFonts w:ascii="Times New Roman" w:hAnsi="Times New Roman" w:cs="Times New Roman"/>
          <w:bCs/>
        </w:rPr>
      </w:pPr>
      <w:r w:rsidRPr="005C55EA">
        <w:rPr>
          <w:rFonts w:ascii="Times New Roman" w:hAnsi="Times New Roman" w:cs="Times New Roman"/>
        </w:rPr>
        <w:t xml:space="preserve">Продуктивность и результаты работы педагогического коллектива, эффективность процесса обучения отражаются в успешных выступлениях учащихся на концертах, конкурсах различного уровня. Выступления стимулируют и повышают результат в обучении, усиливают его привлекательность, воспитывают лучшие качества исполнителей и помогают ощутить общественную значимость своего труда. </w:t>
      </w:r>
    </w:p>
    <w:p w:rsidR="00ED3665" w:rsidRPr="005C55EA" w:rsidRDefault="00ED3665" w:rsidP="00ED3665">
      <w:pPr>
        <w:spacing w:after="0" w:line="240" w:lineRule="auto"/>
        <w:ind w:firstLine="709"/>
        <w:jc w:val="both"/>
        <w:rPr>
          <w:rFonts w:ascii="Times New Roman" w:hAnsi="Times New Roman" w:cs="Times New Roman"/>
        </w:rPr>
      </w:pPr>
      <w:r w:rsidRPr="005C55EA">
        <w:rPr>
          <w:rFonts w:ascii="Times New Roman" w:hAnsi="Times New Roman" w:cs="Times New Roman"/>
        </w:rPr>
        <w:t>Участие в конкурсах:</w:t>
      </w:r>
    </w:p>
    <w:p w:rsidR="00ED3665" w:rsidRPr="005C55EA" w:rsidRDefault="00ED3665" w:rsidP="00ED3665">
      <w:pPr>
        <w:spacing w:after="0" w:line="240" w:lineRule="auto"/>
        <w:ind w:firstLine="709"/>
        <w:jc w:val="both"/>
        <w:rPr>
          <w:rFonts w:ascii="Times New Roman" w:eastAsia="Calibri" w:hAnsi="Times New Roman" w:cs="Times New Roman"/>
          <w:lang w:eastAsia="ar-SA"/>
        </w:rPr>
      </w:pPr>
      <w:r w:rsidRPr="005C55EA">
        <w:rPr>
          <w:rFonts w:ascii="Times New Roman" w:hAnsi="Times New Roman" w:cs="Times New Roman"/>
        </w:rPr>
        <w:t>1. Открытый межрайонный конкурс  ансамблей образовательных учреждений культуры и искусства «Музыка на все времена» г. Яранск</w:t>
      </w:r>
      <w:r w:rsidRPr="005C55EA">
        <w:rPr>
          <w:rFonts w:ascii="Times New Roman" w:eastAsia="Calibri" w:hAnsi="Times New Roman" w:cs="Times New Roman"/>
          <w:lang w:eastAsia="ar-SA"/>
        </w:rPr>
        <w:t xml:space="preserve"> (дипломы 1, 2 и 3 степени)</w:t>
      </w:r>
      <w:r w:rsidRPr="005C55EA">
        <w:rPr>
          <w:rFonts w:ascii="Times New Roman" w:hAnsi="Times New Roman" w:cs="Times New Roman"/>
        </w:rPr>
        <w:t>;</w:t>
      </w:r>
    </w:p>
    <w:p w:rsidR="00ED3665" w:rsidRPr="005C55EA" w:rsidRDefault="00ED3665" w:rsidP="00ED3665">
      <w:pPr>
        <w:spacing w:after="0" w:line="240" w:lineRule="auto"/>
        <w:ind w:firstLine="709"/>
        <w:jc w:val="both"/>
        <w:rPr>
          <w:rFonts w:ascii="Times New Roman" w:eastAsia="Calibri" w:hAnsi="Times New Roman" w:cs="Times New Roman"/>
          <w:shd w:val="clear" w:color="auto" w:fill="FFFFFF"/>
        </w:rPr>
      </w:pPr>
      <w:r w:rsidRPr="005C55EA">
        <w:rPr>
          <w:rFonts w:ascii="Times New Roman" w:eastAsia="Calibri" w:hAnsi="Times New Roman" w:cs="Times New Roman"/>
        </w:rPr>
        <w:lastRenderedPageBreak/>
        <w:t>2. Межрегиональный фестиваль-конкурс детского, юношеского и педагогического творчества «Эхо прошедшей войны», посвященный 75-летию Великой Победы, г. Киров.</w:t>
      </w:r>
      <w:r w:rsidRPr="005C55EA">
        <w:rPr>
          <w:rFonts w:ascii="Times New Roman" w:eastAsia="Calibri" w:hAnsi="Times New Roman" w:cs="Times New Roman"/>
          <w:shd w:val="clear" w:color="auto" w:fill="FFFFFF"/>
        </w:rPr>
        <w:t xml:space="preserve"> Ансамбль ложкарей «Доброта» - лауреат I степени,Оркестр русских народных инструментов – лауреат III степени;</w:t>
      </w:r>
    </w:p>
    <w:p w:rsidR="00ED3665" w:rsidRPr="005C55EA" w:rsidRDefault="00ED3665" w:rsidP="00ED3665">
      <w:pPr>
        <w:spacing w:after="0" w:line="240" w:lineRule="auto"/>
        <w:ind w:firstLine="709"/>
        <w:jc w:val="both"/>
        <w:rPr>
          <w:rFonts w:ascii="Times New Roman" w:eastAsia="Calibri" w:hAnsi="Times New Roman" w:cs="Times New Roman"/>
        </w:rPr>
      </w:pPr>
      <w:r w:rsidRPr="005C55EA">
        <w:rPr>
          <w:rFonts w:ascii="Times New Roman" w:eastAsia="Calibri" w:hAnsi="Times New Roman" w:cs="Times New Roman"/>
          <w:shd w:val="clear" w:color="auto" w:fill="FFFFFF"/>
        </w:rPr>
        <w:t xml:space="preserve">3. VIII Международный online-конкурсе StART. </w:t>
      </w:r>
      <w:r w:rsidRPr="005C55EA">
        <w:rPr>
          <w:rFonts w:ascii="Times New Roman" w:eastAsia="Calibri" w:hAnsi="Times New Roman" w:cs="Times New Roman"/>
        </w:rPr>
        <w:t xml:space="preserve"> Сторожев Матвей (баян) – лауреат 2 степени;</w:t>
      </w:r>
    </w:p>
    <w:p w:rsidR="00ED3665" w:rsidRPr="005C55EA" w:rsidRDefault="00ED3665" w:rsidP="00ED3665">
      <w:pPr>
        <w:spacing w:after="0" w:line="240" w:lineRule="auto"/>
        <w:ind w:firstLine="709"/>
        <w:jc w:val="both"/>
        <w:rPr>
          <w:rFonts w:ascii="Times New Roman" w:eastAsia="Calibri" w:hAnsi="Times New Roman" w:cs="Times New Roman"/>
        </w:rPr>
      </w:pPr>
      <w:r w:rsidRPr="005C55EA">
        <w:rPr>
          <w:rFonts w:ascii="Times New Roman" w:eastAsia="Calibri" w:hAnsi="Times New Roman" w:cs="Times New Roman"/>
        </w:rPr>
        <w:t>4. Всероссийская акция «Голос весны»;</w:t>
      </w:r>
    </w:p>
    <w:p w:rsidR="00ED3665" w:rsidRPr="005C55EA" w:rsidRDefault="00ED3665" w:rsidP="00ED3665">
      <w:pPr>
        <w:spacing w:after="0" w:line="240" w:lineRule="auto"/>
        <w:ind w:firstLine="709"/>
        <w:jc w:val="both"/>
        <w:rPr>
          <w:rFonts w:ascii="Times New Roman" w:eastAsia="Calibri" w:hAnsi="Times New Roman" w:cs="Times New Roman"/>
        </w:rPr>
      </w:pPr>
      <w:r w:rsidRPr="005C55EA">
        <w:rPr>
          <w:rFonts w:ascii="Times New Roman" w:eastAsia="Calibri" w:hAnsi="Times New Roman" w:cs="Times New Roman"/>
          <w:shd w:val="clear" w:color="auto" w:fill="FFFFFF"/>
        </w:rPr>
        <w:t xml:space="preserve">5. </w:t>
      </w:r>
      <w:r w:rsidRPr="005C55EA">
        <w:rPr>
          <w:rFonts w:ascii="Times New Roman" w:eastAsia="Calibri" w:hAnsi="Times New Roman" w:cs="Times New Roman"/>
          <w:shd w:val="clear" w:color="auto" w:fill="FFFFFF"/>
          <w:lang w:val="en-US"/>
        </w:rPr>
        <w:t>IX</w:t>
      </w:r>
      <w:r w:rsidRPr="005C55EA">
        <w:rPr>
          <w:rFonts w:ascii="Times New Roman" w:eastAsia="Calibri" w:hAnsi="Times New Roman" w:cs="Times New Roman"/>
          <w:shd w:val="clear" w:color="auto" w:fill="FFFFFF"/>
        </w:rPr>
        <w:t xml:space="preserve"> Международный конкурсе S</w:t>
      </w:r>
      <w:r w:rsidRPr="005C55EA">
        <w:rPr>
          <w:rFonts w:ascii="Times New Roman" w:eastAsia="Calibri" w:hAnsi="Times New Roman" w:cs="Times New Roman"/>
          <w:shd w:val="clear" w:color="auto" w:fill="FFFFFF"/>
          <w:lang w:val="en-US"/>
        </w:rPr>
        <w:t>TAR</w:t>
      </w:r>
      <w:r w:rsidRPr="005C55EA">
        <w:rPr>
          <w:rFonts w:ascii="Times New Roman" w:eastAsia="Calibri" w:hAnsi="Times New Roman" w:cs="Times New Roman"/>
          <w:shd w:val="clear" w:color="auto" w:fill="FFFFFF"/>
        </w:rPr>
        <w:t>T. Лауреаты 1 и 2 степени;</w:t>
      </w:r>
    </w:p>
    <w:p w:rsidR="00ED3665" w:rsidRPr="005C55EA" w:rsidRDefault="00ED3665" w:rsidP="00ED3665">
      <w:pPr>
        <w:spacing w:after="0" w:line="240" w:lineRule="auto"/>
        <w:ind w:firstLine="709"/>
        <w:jc w:val="both"/>
        <w:rPr>
          <w:rFonts w:ascii="Times New Roman" w:eastAsia="Calibri" w:hAnsi="Times New Roman" w:cs="Times New Roman"/>
          <w:shd w:val="clear" w:color="auto" w:fill="FFFFFF"/>
        </w:rPr>
      </w:pPr>
      <w:r w:rsidRPr="005C55EA">
        <w:rPr>
          <w:rFonts w:ascii="Times New Roman" w:hAnsi="Times New Roman" w:cs="Times New Roman"/>
        </w:rPr>
        <w:t>6. О</w:t>
      </w:r>
      <w:r w:rsidRPr="005C55EA">
        <w:rPr>
          <w:rFonts w:ascii="Times New Roman" w:eastAsia="Calibri" w:hAnsi="Times New Roman" w:cs="Times New Roman"/>
          <w:shd w:val="clear" w:color="auto" w:fill="FFFFFF"/>
        </w:rPr>
        <w:t>бластная олимпиада по музыкальной литературе, посвященная 180-летию со дня рождения П.И.Чайковского</w:t>
      </w:r>
      <w:r w:rsidRPr="005C55EA">
        <w:rPr>
          <w:rFonts w:ascii="Times New Roman" w:eastAsia="Calibri" w:hAnsi="Times New Roman" w:cs="Times New Roman"/>
          <w:b/>
          <w:shd w:val="clear" w:color="auto" w:fill="FFFFFF"/>
        </w:rPr>
        <w:t xml:space="preserve">, </w:t>
      </w:r>
      <w:r w:rsidRPr="005C55EA">
        <w:rPr>
          <w:rFonts w:ascii="Times New Roman" w:eastAsia="Calibri" w:hAnsi="Times New Roman" w:cs="Times New Roman"/>
          <w:shd w:val="clear" w:color="auto" w:fill="FFFFFF"/>
        </w:rPr>
        <w:t>проведённая Кировским колледжем музыкального искусства имени И.В. Казенина. Ветлугаева Мария получила звание Лауреата 2 степени;</w:t>
      </w:r>
    </w:p>
    <w:p w:rsidR="00ED3665" w:rsidRPr="005C55EA" w:rsidRDefault="00ED3665" w:rsidP="00ED3665">
      <w:pPr>
        <w:spacing w:after="0" w:line="240" w:lineRule="auto"/>
        <w:ind w:firstLine="709"/>
        <w:jc w:val="both"/>
        <w:rPr>
          <w:rFonts w:ascii="Times New Roman" w:hAnsi="Times New Roman" w:cs="Times New Roman"/>
        </w:rPr>
      </w:pPr>
      <w:r w:rsidRPr="005C55EA">
        <w:rPr>
          <w:rFonts w:ascii="Times New Roman" w:eastAsia="Calibri" w:hAnsi="Times New Roman" w:cs="Times New Roman"/>
          <w:shd w:val="clear" w:color="auto" w:fill="FFFFFF"/>
        </w:rPr>
        <w:t xml:space="preserve">7. </w:t>
      </w:r>
      <w:r w:rsidRPr="005C55EA">
        <w:rPr>
          <w:rFonts w:ascii="Times New Roman" w:eastAsia="Calibri" w:hAnsi="Times New Roman" w:cs="Times New Roman"/>
          <w:shd w:val="clear" w:color="auto" w:fill="FFFFFF"/>
          <w:lang w:val="en-US"/>
        </w:rPr>
        <w:t>I</w:t>
      </w:r>
      <w:r w:rsidRPr="005C55EA">
        <w:rPr>
          <w:rFonts w:ascii="Times New Roman" w:eastAsia="Calibri" w:hAnsi="Times New Roman" w:cs="Times New Roman"/>
          <w:shd w:val="clear" w:color="auto" w:fill="FFFFFF"/>
        </w:rPr>
        <w:t xml:space="preserve"> Международный конкурс-фестиваль «Под небом Парижа».  Ансамбль ложкарей «ДОБРОТА» (старший состав) лауреат I степени</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18. Физкультура и спорт</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Всего за 2020 год проведено 24 районных физкультурно-спортивных мероприятий, в которых приняло участие 2095 человек.</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Традиционными остаются такие соревнования, как «Лыжня России»; «Военно-патриотический фестиваль»; «Первенство района по зимнему полиатлону»; « Спартакиада допризывной молодежи».</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В первенстве Яранского района по мини-футболу в сезоне 2019-2020 гг команда «Аврора» заняла 2 место, в соревнованиях принимали участия 4 района юго-западной зоны Кировской области (Яранский, Тужинский Санчурский, Пижанский.) Команда МКУ ДО ДЮСШ по итогам лыжного сезона на Кубке юго-западной зоны заняла 2 место.</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В январе 2020 года в городе Кирове прошла Спартакиада школьников по лыжным гонкам, команда Тужинского района заняла 3 место.</w:t>
      </w:r>
    </w:p>
    <w:p w:rsidR="00ED3665" w:rsidRPr="005C55EA" w:rsidRDefault="00ED3665" w:rsidP="00ED3665">
      <w:pPr>
        <w:spacing w:after="0" w:line="240" w:lineRule="auto"/>
        <w:ind w:firstLine="708"/>
        <w:jc w:val="both"/>
        <w:rPr>
          <w:rFonts w:ascii="Times New Roman" w:hAnsi="Times New Roman" w:cs="Times New Roman"/>
        </w:rPr>
      </w:pPr>
      <w:r w:rsidRPr="005C55EA">
        <w:rPr>
          <w:rFonts w:ascii="Times New Roman" w:hAnsi="Times New Roman" w:cs="Times New Roman"/>
        </w:rPr>
        <w:t>В рамках празднования «Дня физкультурника» команда от района участвовала в областной интеллектуальной  игре «Кви</w:t>
      </w:r>
      <w:r w:rsidRPr="005C55EA">
        <w:rPr>
          <w:rFonts w:ascii="Times New Roman" w:hAnsi="Times New Roman" w:cs="Times New Roman"/>
          <w:lang w:val="en-US"/>
        </w:rPr>
        <w:t>z</w:t>
      </w:r>
      <w:r w:rsidRPr="005C55EA">
        <w:rPr>
          <w:rFonts w:ascii="Times New Roman" w:hAnsi="Times New Roman" w:cs="Times New Roman"/>
        </w:rPr>
        <w:t>».</w:t>
      </w:r>
    </w:p>
    <w:p w:rsidR="00ED3665" w:rsidRPr="005C55EA" w:rsidRDefault="00ED3665" w:rsidP="00ED3665">
      <w:pPr>
        <w:spacing w:after="0" w:line="240" w:lineRule="auto"/>
        <w:ind w:firstLine="708"/>
        <w:rPr>
          <w:rFonts w:ascii="Times New Roman" w:hAnsi="Times New Roman" w:cs="Times New Roman"/>
        </w:rPr>
      </w:pPr>
      <w:r w:rsidRPr="005C55EA">
        <w:rPr>
          <w:rFonts w:ascii="Times New Roman" w:hAnsi="Times New Roman" w:cs="Times New Roman"/>
        </w:rPr>
        <w:t>22.11.2020 педагог КОГОБУ СШ с УИОП пгт Тужа Дербенева Ольга Михайловна стала Чемпионкой Мира по гиревому спорту в г. Санкт – Петербург.</w:t>
      </w:r>
    </w:p>
    <w:p w:rsidR="00ED3665" w:rsidRPr="005C55EA" w:rsidRDefault="00ED3665" w:rsidP="00ED3665">
      <w:pPr>
        <w:spacing w:after="0" w:line="240" w:lineRule="auto"/>
        <w:ind w:firstLine="709"/>
        <w:jc w:val="both"/>
        <w:rPr>
          <w:rFonts w:ascii="Times New Roman" w:hAnsi="Times New Roman" w:cs="Times New Roman"/>
        </w:rPr>
      </w:pPr>
      <w:r w:rsidRPr="005C55EA">
        <w:rPr>
          <w:rFonts w:ascii="Times New Roman" w:hAnsi="Times New Roman" w:cs="Times New Roman"/>
        </w:rPr>
        <w:t>Новыми в этом году стали такие мероприятия как: День рекордов «Гиннесса», соревнования по бочче «ЛДПР», межпартийный турнир по мини-футболу в валенках.</w:t>
      </w:r>
    </w:p>
    <w:p w:rsidR="00ED3665" w:rsidRPr="005C55EA" w:rsidRDefault="00ED3665" w:rsidP="00ED3665">
      <w:pPr>
        <w:spacing w:after="0" w:line="240" w:lineRule="auto"/>
        <w:jc w:val="center"/>
        <w:rPr>
          <w:rFonts w:ascii="Times New Roman" w:hAnsi="Times New Roman" w:cs="Times New Roman"/>
          <w:b/>
        </w:rPr>
      </w:pPr>
      <w:r w:rsidRPr="005C55EA">
        <w:rPr>
          <w:rFonts w:ascii="Times New Roman" w:hAnsi="Times New Roman" w:cs="Times New Roman"/>
          <w:b/>
        </w:rPr>
        <w:t>19. Охрана прав детей</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Всего на 01.01.2021 на учете состоит 17 замещающих семей, где воспитываются несовершеннолетние:</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семей опекунов (попечителей) – 11 (в них 19 детей),</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приемных семей – 5 (в них 8 детей),</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под предварительной опекой находится 1 ребенок.</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Семей усыновителей - 6, в них 6 детей.</w:t>
      </w:r>
    </w:p>
    <w:p w:rsidR="00ED3665" w:rsidRPr="005C55EA" w:rsidRDefault="00ED3665" w:rsidP="00ED3665">
      <w:pPr>
        <w:shd w:val="clear" w:color="auto" w:fill="FFFFFF"/>
        <w:spacing w:after="0" w:line="240" w:lineRule="auto"/>
        <w:ind w:firstLine="708"/>
        <w:jc w:val="both"/>
        <w:rPr>
          <w:rFonts w:ascii="Times New Roman" w:hAnsi="Times New Roman" w:cs="Times New Roman"/>
        </w:rPr>
      </w:pPr>
      <w:r w:rsidRPr="005C55EA">
        <w:rPr>
          <w:rFonts w:ascii="Times New Roman" w:hAnsi="Times New Roman" w:cs="Times New Roman"/>
        </w:rPr>
        <w:t xml:space="preserve">Замещающим семьям оказывается правовая, педагогическая, психологическая помощь. </w:t>
      </w:r>
    </w:p>
    <w:p w:rsidR="00ED3665" w:rsidRPr="005C55EA" w:rsidRDefault="00ED3665" w:rsidP="00ED3665">
      <w:pPr>
        <w:shd w:val="clear" w:color="auto" w:fill="FFFFFF"/>
        <w:spacing w:after="0" w:line="240" w:lineRule="auto"/>
        <w:ind w:firstLine="708"/>
        <w:jc w:val="center"/>
        <w:rPr>
          <w:rFonts w:ascii="Times New Roman" w:hAnsi="Times New Roman" w:cs="Times New Roman"/>
        </w:rPr>
      </w:pPr>
      <w:r w:rsidRPr="005C55EA">
        <w:rPr>
          <w:rFonts w:ascii="Times New Roman" w:eastAsia="Calibri" w:hAnsi="Times New Roman" w:cs="Times New Roman"/>
          <w:b/>
        </w:rPr>
        <w:t>КДН и ЗП</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b/>
        </w:rPr>
        <w:t>КДН и ЗП</w:t>
      </w:r>
      <w:r w:rsidRPr="005C55EA">
        <w:rPr>
          <w:rFonts w:ascii="Times New Roman" w:eastAsia="Calibri" w:hAnsi="Times New Roman" w:cs="Times New Roman"/>
        </w:rPr>
        <w:t xml:space="preserve"> проведено 23 заседания, в рамках которых рассмотрено 53 тематических вопросов, стоящих на контроле. Проведено 1 координационное совещание по теме: «Организация межведомственного (комплексного) взаимодействия органов и учреждений системы профилактики безнадзорности и правонарушений несовершеннолетних Тужинского муниципального района при организации и проведении индивидуальной профилактической работы с несовершеннолетними и семьями, находящимися в социально опасном положении».</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В рамках 43 межведомственных рейдов в поселениях района, осуществлено 860 посещений семей, где выявлены конкретные проблемы, требующие решения на уровне различных ведомств, оказана предметная помощь специалистами по разрешению сложных жизненных ситуаций.</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Комиссией утверждаются графики дежурств представителей субъектов системы профилактики безнадзорности и правонарушений несовершеннолетних в ночное время на период каникул (34 рейда). Членами КДН и ЗП проведено 2 дежурств на дискотеках в Тужинском РКДЦ.</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Массовая и индивидуальная работа с детьми по профилактике безнадзорности и правонарушений несовершеннолетних проводится во всех учреждениях образования и культуры района. Охват несовершеннолетних, состоящих на персонифицированном учёте, внеурочной занятостью составляет 100%. </w:t>
      </w:r>
    </w:p>
    <w:p w:rsidR="00ED3665" w:rsidRPr="005C55EA" w:rsidRDefault="00ED3665" w:rsidP="00ED3665">
      <w:pPr>
        <w:spacing w:after="0" w:line="240" w:lineRule="auto"/>
        <w:ind w:firstLine="708"/>
        <w:jc w:val="center"/>
        <w:rPr>
          <w:rFonts w:ascii="Times New Roman" w:eastAsia="Calibri" w:hAnsi="Times New Roman" w:cs="Times New Roman"/>
          <w:b/>
        </w:rPr>
      </w:pPr>
      <w:r w:rsidRPr="005C55EA">
        <w:rPr>
          <w:rFonts w:ascii="Times New Roman" w:eastAsia="Calibri" w:hAnsi="Times New Roman" w:cs="Times New Roman"/>
          <w:b/>
        </w:rPr>
        <w:t>Общественно-политическая обстановка</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На территории района действуют первичные организации парламентских партий: ЕР, СР, КПРФ и ЛДПР. Все они принимают активное участие в выборных кампаниях, в общественных и спортивных мероприятиях, в обсуждении насущных проблем района. Приятно отметить, что руководители первичек </w:t>
      </w:r>
      <w:r w:rsidRPr="005C55EA">
        <w:rPr>
          <w:rFonts w:ascii="Times New Roman" w:eastAsia="Calibri" w:hAnsi="Times New Roman" w:cs="Times New Roman"/>
        </w:rPr>
        <w:lastRenderedPageBreak/>
        <w:t xml:space="preserve">всегда готовы к конструктивному диалогу с местной властью и друг с другом, что на первом месте у них всегда интересы жителей района, а не партийные амбиции.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 xml:space="preserve">Несмотря на ограничительные мероприятия, в 2020 году не заглохла работа в общественных организациях: Женсовете, Совете ветеранов, Обществе инвалидов. </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Считаю необходимым отметить и возросшую активность и ответственность депутатов районной Думы, повышение роли Думы в решении важнейших вопросов социально-экономического развития района. Кому-то это, может быть, и не нравится, но я считаю этот факт положительным и позитивным. Во-первых, потому, что обе ветви власти –исполнительная и законодательная – в равной степени должны нести ответственность за уровень жизни населения в районе и за все, что у нас происходит. Во-вторых, повышается авторитет депутата районной Думы среди населения, значит, и к выборам депутатов население будет относиться более ответственно. Важно только, чтобы в дискуссиях и спорах всегда побеждала истина и здравый смысл, а не личные амбиции или личный интерес. Уверен, что только все вместе мы сможем успешно решать стоящие перед органами местного самоуправления задачи и оправдаем доверие нашего населения.</w:t>
      </w:r>
    </w:p>
    <w:p w:rsidR="00ED3665" w:rsidRPr="005C55EA" w:rsidRDefault="00ED3665" w:rsidP="00ED3665">
      <w:pPr>
        <w:spacing w:after="0" w:line="240" w:lineRule="auto"/>
        <w:ind w:firstLine="708"/>
        <w:jc w:val="both"/>
        <w:rPr>
          <w:rFonts w:ascii="Times New Roman" w:eastAsia="Calibri" w:hAnsi="Times New Roman" w:cs="Times New Roman"/>
        </w:rPr>
      </w:pPr>
      <w:r w:rsidRPr="005C55EA">
        <w:rPr>
          <w:rFonts w:ascii="Times New Roman" w:eastAsia="Calibri" w:hAnsi="Times New Roman" w:cs="Times New Roman"/>
        </w:rPr>
        <w:t>Впереди у нас много очень непростых задач:</w:t>
      </w:r>
    </w:p>
    <w:p w:rsidR="00ED3665" w:rsidRPr="005C55EA" w:rsidRDefault="00ED3665" w:rsidP="00ED3665">
      <w:pPr>
        <w:spacing w:after="0" w:line="240" w:lineRule="auto"/>
        <w:ind w:firstLine="709"/>
        <w:jc w:val="both"/>
        <w:rPr>
          <w:rFonts w:ascii="Times New Roman" w:eastAsia="Calibri" w:hAnsi="Times New Roman" w:cs="Times New Roman"/>
        </w:rPr>
      </w:pPr>
      <w:r w:rsidRPr="005C55EA">
        <w:rPr>
          <w:rFonts w:ascii="Times New Roman" w:eastAsia="Calibri" w:hAnsi="Times New Roman" w:cs="Times New Roman"/>
        </w:rPr>
        <w:t>передача полномочий в сфере ЖКХ, про которые было сказано выше;</w:t>
      </w:r>
    </w:p>
    <w:p w:rsidR="00ED3665" w:rsidRPr="005C55EA" w:rsidRDefault="00ED3665" w:rsidP="00ED3665">
      <w:pPr>
        <w:spacing w:after="0" w:line="240" w:lineRule="auto"/>
        <w:ind w:firstLine="709"/>
        <w:jc w:val="both"/>
        <w:rPr>
          <w:rFonts w:ascii="Times New Roman" w:eastAsia="Calibri" w:hAnsi="Times New Roman" w:cs="Times New Roman"/>
        </w:rPr>
      </w:pPr>
      <w:r w:rsidRPr="005C55EA">
        <w:rPr>
          <w:rFonts w:ascii="Times New Roman" w:eastAsia="Calibri" w:hAnsi="Times New Roman" w:cs="Times New Roman"/>
        </w:rPr>
        <w:t>многоуровневые выборы в сентябре текущего года, а в мае - участие в «праймериз», для чего уже сейчас мы должны подбирать кандидатов для участия в будущих выборах;</w:t>
      </w:r>
    </w:p>
    <w:p w:rsidR="00756F6C" w:rsidRDefault="00ED3665" w:rsidP="006A4106">
      <w:pPr>
        <w:spacing w:after="0" w:line="240" w:lineRule="auto"/>
        <w:ind w:firstLine="709"/>
        <w:jc w:val="both"/>
        <w:rPr>
          <w:rFonts w:ascii="Times New Roman" w:hAnsi="Times New Roman"/>
          <w:sz w:val="20"/>
          <w:szCs w:val="20"/>
        </w:rPr>
      </w:pPr>
      <w:r w:rsidRPr="005C55EA">
        <w:rPr>
          <w:rFonts w:ascii="Times New Roman" w:eastAsia="Calibri" w:hAnsi="Times New Roman" w:cs="Times New Roman"/>
        </w:rPr>
        <w:t>объединение поселений с целью создания муниципального округа.</w:t>
      </w:r>
    </w:p>
    <w:p w:rsidR="00756F6C" w:rsidRDefault="00756F6C" w:rsidP="00756F6C">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756F6C" w:rsidRDefault="00756F6C" w:rsidP="00756F6C">
      <w:pPr>
        <w:spacing w:after="0" w:line="240" w:lineRule="auto"/>
        <w:jc w:val="both"/>
        <w:rPr>
          <w:rFonts w:ascii="Times New Roman" w:hAnsi="Times New Roman"/>
        </w:rPr>
      </w:pPr>
    </w:p>
    <w:p w:rsidR="006A4106" w:rsidRDefault="006A4106" w:rsidP="00756F6C">
      <w:pPr>
        <w:spacing w:after="0" w:line="240" w:lineRule="auto"/>
        <w:jc w:val="both"/>
        <w:rPr>
          <w:rFonts w:ascii="Times New Roman" w:hAnsi="Times New Roman"/>
        </w:rPr>
      </w:pPr>
    </w:p>
    <w:p w:rsidR="0055617C" w:rsidRDefault="0055617C" w:rsidP="00756F6C">
      <w:pPr>
        <w:spacing w:after="0" w:line="240" w:lineRule="auto"/>
        <w:jc w:val="both"/>
        <w:rPr>
          <w:rFonts w:ascii="Times New Roman" w:hAnsi="Times New Roman"/>
        </w:rPr>
      </w:pPr>
    </w:p>
    <w:p w:rsidR="00756F6C" w:rsidRPr="007B22A6" w:rsidRDefault="00756F6C" w:rsidP="00756F6C">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КИРОВСКОЙ ОБЛАСТИ</w:t>
      </w:r>
    </w:p>
    <w:p w:rsidR="00756F6C" w:rsidRPr="007B22A6" w:rsidRDefault="00756F6C" w:rsidP="00756F6C">
      <w:pPr>
        <w:pStyle w:val="a4"/>
        <w:jc w:val="center"/>
        <w:rPr>
          <w:rFonts w:ascii="Times New Roman" w:hAnsi="Times New Roman"/>
          <w:lang w:val="ru-RU"/>
        </w:rPr>
      </w:pP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РЕШЕНИЕ</w:t>
      </w:r>
    </w:p>
    <w:p w:rsidR="00756F6C" w:rsidRPr="007B22A6" w:rsidRDefault="00756F6C" w:rsidP="00756F6C">
      <w:pPr>
        <w:pStyle w:val="a4"/>
        <w:jc w:val="center"/>
        <w:rPr>
          <w:rFonts w:ascii="Times New Roman" w:hAnsi="Times New Roman"/>
          <w:lang w:val="ru-RU"/>
        </w:rPr>
      </w:pPr>
    </w:p>
    <w:tbl>
      <w:tblPr>
        <w:tblW w:w="0" w:type="auto"/>
        <w:tblLook w:val="04A0"/>
      </w:tblPr>
      <w:tblGrid>
        <w:gridCol w:w="2235"/>
        <w:gridCol w:w="5244"/>
        <w:gridCol w:w="2516"/>
      </w:tblGrid>
      <w:tr w:rsidR="00756F6C" w:rsidRPr="00023B2A" w:rsidTr="006A4106">
        <w:tc>
          <w:tcPr>
            <w:tcW w:w="2235" w:type="dxa"/>
            <w:tcBorders>
              <w:bottom w:val="single" w:sz="4" w:space="0" w:color="auto"/>
            </w:tcBorders>
          </w:tcPr>
          <w:p w:rsidR="00756F6C" w:rsidRPr="00023B2A" w:rsidRDefault="00756F6C" w:rsidP="006A4106">
            <w:pPr>
              <w:pStyle w:val="a4"/>
              <w:jc w:val="center"/>
              <w:rPr>
                <w:rFonts w:ascii="Times New Roman" w:hAnsi="Times New Roman"/>
                <w:lang w:val="ru-RU"/>
              </w:rPr>
            </w:pPr>
            <w:r>
              <w:rPr>
                <w:rFonts w:ascii="Times New Roman" w:hAnsi="Times New Roman"/>
                <w:lang w:val="ru-RU"/>
              </w:rPr>
              <w:t>05.04.2021</w:t>
            </w:r>
          </w:p>
        </w:tc>
        <w:tc>
          <w:tcPr>
            <w:tcW w:w="5244" w:type="dxa"/>
          </w:tcPr>
          <w:p w:rsidR="00756F6C" w:rsidRPr="00023B2A" w:rsidRDefault="00756F6C" w:rsidP="006A4106">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56F6C" w:rsidRPr="007B22A6" w:rsidRDefault="0031534A" w:rsidP="006A4106">
            <w:pPr>
              <w:pStyle w:val="a4"/>
              <w:jc w:val="center"/>
              <w:rPr>
                <w:rFonts w:ascii="Times New Roman" w:hAnsi="Times New Roman"/>
                <w:lang w:val="ru-RU"/>
              </w:rPr>
            </w:pPr>
            <w:r>
              <w:rPr>
                <w:rFonts w:ascii="Times New Roman" w:hAnsi="Times New Roman"/>
                <w:lang w:val="ru-RU"/>
              </w:rPr>
              <w:t>55/404</w:t>
            </w:r>
          </w:p>
        </w:tc>
      </w:tr>
    </w:tbl>
    <w:p w:rsidR="00756F6C" w:rsidRPr="00023B2A" w:rsidRDefault="00756F6C" w:rsidP="00756F6C">
      <w:pPr>
        <w:pStyle w:val="a4"/>
        <w:jc w:val="center"/>
        <w:rPr>
          <w:rFonts w:ascii="Times New Roman" w:hAnsi="Times New Roman"/>
          <w:lang w:val="ru-RU"/>
        </w:rPr>
      </w:pPr>
      <w:r w:rsidRPr="00023B2A">
        <w:rPr>
          <w:rFonts w:ascii="Times New Roman" w:hAnsi="Times New Roman"/>
          <w:lang w:val="ru-RU"/>
        </w:rPr>
        <w:t>пгт Тужа</w:t>
      </w:r>
    </w:p>
    <w:p w:rsidR="00756F6C" w:rsidRDefault="00756F6C" w:rsidP="00756F6C">
      <w:pPr>
        <w:spacing w:after="0" w:line="240" w:lineRule="auto"/>
        <w:jc w:val="center"/>
        <w:rPr>
          <w:rFonts w:ascii="Times New Roman" w:hAnsi="Times New Roman"/>
          <w:b/>
        </w:rPr>
      </w:pPr>
    </w:p>
    <w:p w:rsidR="0031534A" w:rsidRPr="0031534A" w:rsidRDefault="0031534A" w:rsidP="0031534A">
      <w:pPr>
        <w:spacing w:after="0"/>
        <w:jc w:val="center"/>
        <w:rPr>
          <w:rFonts w:ascii="Times New Roman" w:hAnsi="Times New Roman" w:cs="Times New Roman"/>
          <w:b/>
        </w:rPr>
      </w:pPr>
      <w:r w:rsidRPr="0031534A">
        <w:rPr>
          <w:rFonts w:ascii="Times New Roman" w:hAnsi="Times New Roman" w:cs="Times New Roman"/>
          <w:b/>
        </w:rPr>
        <w:t xml:space="preserve">О проделанной работе по подготовке реестра нежилых домов пгт Тужа, </w:t>
      </w:r>
      <w:r>
        <w:rPr>
          <w:rFonts w:ascii="Times New Roman" w:hAnsi="Times New Roman" w:cs="Times New Roman"/>
          <w:b/>
        </w:rPr>
        <w:br/>
      </w:r>
      <w:r w:rsidRPr="0031534A">
        <w:rPr>
          <w:rFonts w:ascii="Times New Roman" w:hAnsi="Times New Roman" w:cs="Times New Roman"/>
          <w:b/>
        </w:rPr>
        <w:t xml:space="preserve">которые находятся в аварийном состоянии </w:t>
      </w:r>
    </w:p>
    <w:p w:rsidR="00756F6C" w:rsidRDefault="00756F6C" w:rsidP="00756F6C">
      <w:pPr>
        <w:pStyle w:val="a4"/>
        <w:ind w:firstLine="709"/>
        <w:jc w:val="both"/>
        <w:rPr>
          <w:rFonts w:ascii="Times New Roman" w:hAnsi="Times New Roman"/>
          <w:lang w:val="ru-RU"/>
        </w:rPr>
      </w:pPr>
    </w:p>
    <w:p w:rsidR="004C3205" w:rsidRPr="004C3205" w:rsidRDefault="004C3205" w:rsidP="004C3205">
      <w:pPr>
        <w:pStyle w:val="a4"/>
        <w:ind w:firstLine="709"/>
        <w:jc w:val="both"/>
        <w:rPr>
          <w:rFonts w:ascii="Times New Roman" w:hAnsi="Times New Roman"/>
          <w:lang w:val="ru-RU"/>
        </w:rPr>
      </w:pPr>
      <w:r w:rsidRPr="004C3205">
        <w:rPr>
          <w:rFonts w:ascii="Times New Roman" w:hAnsi="Times New Roman"/>
          <w:lang w:val="ru-RU"/>
        </w:rPr>
        <w:t>Заслушав информацию главы администрации Тужинского городского поселения Тужинского района Кировской области Сентемова С.И., Тужинская районная Дума РЕШИЛА:</w:t>
      </w:r>
    </w:p>
    <w:p w:rsidR="004C3205" w:rsidRPr="004A2243" w:rsidRDefault="004C3205" w:rsidP="004C3205">
      <w:pPr>
        <w:spacing w:after="0" w:line="240" w:lineRule="auto"/>
        <w:ind w:firstLine="709"/>
        <w:jc w:val="both"/>
        <w:rPr>
          <w:rFonts w:ascii="Times New Roman" w:hAnsi="Times New Roman" w:cs="Times New Roman"/>
        </w:rPr>
      </w:pPr>
      <w:r w:rsidRPr="004A2243">
        <w:rPr>
          <w:rFonts w:ascii="Times New Roman" w:hAnsi="Times New Roman" w:cs="Times New Roman"/>
        </w:rPr>
        <w:t xml:space="preserve">1. Информацию главы администрации Тужинского городского поселения Тужинского района Кировской области Сентемова С.И. о проделанной работе по подготовке реестра нежилых домов </w:t>
      </w:r>
      <w:r w:rsidR="0067405C">
        <w:rPr>
          <w:rFonts w:ascii="Times New Roman" w:hAnsi="Times New Roman" w:cs="Times New Roman"/>
        </w:rPr>
        <w:br/>
      </w:r>
      <w:r w:rsidRPr="004A2243">
        <w:rPr>
          <w:rFonts w:ascii="Times New Roman" w:hAnsi="Times New Roman" w:cs="Times New Roman"/>
        </w:rPr>
        <w:t>пгт Тужа, которые находятся в аварийном состоянии принять к сведению.</w:t>
      </w:r>
    </w:p>
    <w:p w:rsidR="004C3205" w:rsidRPr="004A2243" w:rsidRDefault="004C3205" w:rsidP="004C3205">
      <w:pPr>
        <w:spacing w:after="0" w:line="240" w:lineRule="auto"/>
        <w:ind w:firstLine="709"/>
        <w:jc w:val="both"/>
        <w:rPr>
          <w:rFonts w:ascii="Times New Roman" w:hAnsi="Times New Roman" w:cs="Times New Roman"/>
        </w:rPr>
      </w:pPr>
      <w:r w:rsidRPr="004A2243">
        <w:rPr>
          <w:rFonts w:ascii="Times New Roman" w:hAnsi="Times New Roman" w:cs="Times New Roman"/>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w:t>
      </w:r>
      <w:r w:rsidR="0067405C">
        <w:rPr>
          <w:rFonts w:ascii="Times New Roman" w:hAnsi="Times New Roman" w:cs="Times New Roman"/>
        </w:rPr>
        <w:br/>
      </w:r>
      <w:r w:rsidRPr="004A2243">
        <w:rPr>
          <w:rFonts w:ascii="Times New Roman" w:hAnsi="Times New Roman" w:cs="Times New Roman"/>
        </w:rPr>
        <w:t>с приложением информации о проделанной работе по подготовке реестра нежилых домов пгт Тужа, которые находятся в аварийном состоянии.</w:t>
      </w:r>
    </w:p>
    <w:p w:rsidR="00756F6C" w:rsidRPr="00240888" w:rsidRDefault="00756F6C" w:rsidP="00756F6C">
      <w:pPr>
        <w:spacing w:after="0" w:line="240" w:lineRule="auto"/>
        <w:contextualSpacing/>
        <w:jc w:val="both"/>
        <w:rPr>
          <w:rFonts w:ascii="Times New Roman" w:hAnsi="Times New Roman"/>
          <w:sz w:val="20"/>
          <w:szCs w:val="20"/>
        </w:rPr>
      </w:pPr>
    </w:p>
    <w:p w:rsidR="00756F6C" w:rsidRDefault="00756F6C" w:rsidP="00756F6C">
      <w:pPr>
        <w:spacing w:after="0" w:line="240" w:lineRule="auto"/>
        <w:rPr>
          <w:rFonts w:ascii="Times New Roman" w:hAnsi="Times New Roman"/>
        </w:rPr>
      </w:pPr>
    </w:p>
    <w:p w:rsidR="006F5C82" w:rsidRPr="007B22A6" w:rsidRDefault="006F5C82" w:rsidP="006F5C82">
      <w:pPr>
        <w:spacing w:after="0" w:line="240" w:lineRule="auto"/>
        <w:rPr>
          <w:rFonts w:ascii="Times New Roman" w:hAnsi="Times New Roman"/>
        </w:rPr>
      </w:pPr>
      <w:r>
        <w:rPr>
          <w:rFonts w:ascii="Times New Roman" w:hAnsi="Times New Roman"/>
        </w:rPr>
        <w:t>Заместитель председателя</w:t>
      </w:r>
      <w:r>
        <w:rPr>
          <w:rFonts w:ascii="Times New Roman" w:hAnsi="Times New Roman"/>
        </w:rPr>
        <w:br/>
      </w:r>
      <w:r w:rsidRPr="00240888">
        <w:rPr>
          <w:rFonts w:ascii="Times New Roman" w:hAnsi="Times New Roman"/>
        </w:rPr>
        <w:t>Тужинской</w:t>
      </w:r>
      <w:r>
        <w:rPr>
          <w:rFonts w:ascii="Times New Roman" w:hAnsi="Times New Roman"/>
        </w:rPr>
        <w:t xml:space="preserve"> </w:t>
      </w:r>
      <w:r w:rsidRPr="007B22A6">
        <w:rPr>
          <w:rFonts w:ascii="Times New Roman" w:hAnsi="Times New Roman"/>
        </w:rPr>
        <w:t>ра</w:t>
      </w:r>
      <w:r>
        <w:rPr>
          <w:rFonts w:ascii="Times New Roman" w:hAnsi="Times New Roman"/>
        </w:rPr>
        <w:t>йонной Думы    А.И. Суслов</w:t>
      </w:r>
    </w:p>
    <w:p w:rsidR="006F5C82" w:rsidRDefault="006F5C82" w:rsidP="006F5C82">
      <w:pPr>
        <w:spacing w:after="0" w:line="240" w:lineRule="auto"/>
        <w:jc w:val="both"/>
        <w:rPr>
          <w:rFonts w:ascii="Times New Roman" w:hAnsi="Times New Roman"/>
          <w:color w:val="000000"/>
        </w:rPr>
      </w:pPr>
    </w:p>
    <w:p w:rsidR="006F5C82" w:rsidRPr="00613028" w:rsidRDefault="006F5C82" w:rsidP="006F5C8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6F5C82" w:rsidRDefault="006F5C82" w:rsidP="006F5C8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 Бледных</w:t>
      </w:r>
    </w:p>
    <w:p w:rsidR="00756F6C" w:rsidRDefault="00756F6C" w:rsidP="00756F6C">
      <w:pPr>
        <w:spacing w:after="0" w:line="240" w:lineRule="auto"/>
        <w:ind w:right="-1"/>
        <w:rPr>
          <w:rFonts w:ascii="Times New Roman" w:hAnsi="Times New Roman"/>
        </w:rPr>
      </w:pPr>
    </w:p>
    <w:p w:rsidR="0019687F" w:rsidRDefault="0019687F" w:rsidP="0019687F">
      <w:pPr>
        <w:spacing w:after="0" w:line="240" w:lineRule="auto"/>
        <w:ind w:left="6237" w:right="-1"/>
        <w:rPr>
          <w:rFonts w:ascii="Times New Roman" w:hAnsi="Times New Roman"/>
        </w:rPr>
      </w:pPr>
      <w:r w:rsidRPr="00597811">
        <w:rPr>
          <w:rFonts w:ascii="Times New Roman" w:hAnsi="Times New Roman"/>
        </w:rPr>
        <w:t>Приложение</w:t>
      </w:r>
      <w:r>
        <w:rPr>
          <w:rFonts w:ascii="Times New Roman" w:hAnsi="Times New Roman"/>
        </w:rPr>
        <w:t xml:space="preserve"> </w:t>
      </w:r>
    </w:p>
    <w:p w:rsidR="0019687F" w:rsidRDefault="0019687F" w:rsidP="0019687F">
      <w:pPr>
        <w:spacing w:after="0" w:line="240" w:lineRule="auto"/>
        <w:ind w:left="6237" w:right="-1"/>
        <w:rPr>
          <w:rFonts w:ascii="Times New Roman" w:hAnsi="Times New Roman"/>
        </w:rPr>
      </w:pPr>
    </w:p>
    <w:p w:rsidR="0019687F" w:rsidRDefault="0019687F" w:rsidP="0019687F">
      <w:pPr>
        <w:spacing w:after="0" w:line="240" w:lineRule="auto"/>
        <w:ind w:left="6237" w:right="-1"/>
        <w:rPr>
          <w:rFonts w:ascii="Times New Roman" w:hAnsi="Times New Roman"/>
        </w:rPr>
      </w:pPr>
      <w:r>
        <w:rPr>
          <w:rFonts w:ascii="Times New Roman" w:hAnsi="Times New Roman"/>
        </w:rPr>
        <w:t xml:space="preserve">к решению Тужинской районной Думы от 05.04.2021 </w:t>
      </w:r>
      <w:r w:rsidRPr="00597811">
        <w:rPr>
          <w:rFonts w:ascii="Times New Roman" w:hAnsi="Times New Roman"/>
        </w:rPr>
        <w:t xml:space="preserve">№ </w:t>
      </w:r>
      <w:r w:rsidR="0067405C">
        <w:rPr>
          <w:rFonts w:ascii="Times New Roman" w:hAnsi="Times New Roman"/>
        </w:rPr>
        <w:t>55/404</w:t>
      </w:r>
    </w:p>
    <w:p w:rsidR="00756F6C" w:rsidRDefault="00756F6C" w:rsidP="00756F6C">
      <w:pPr>
        <w:spacing w:after="0" w:line="240" w:lineRule="auto"/>
        <w:contextualSpacing/>
        <w:jc w:val="both"/>
        <w:rPr>
          <w:rFonts w:ascii="Times New Roman" w:hAnsi="Times New Roman"/>
          <w:sz w:val="20"/>
          <w:szCs w:val="20"/>
        </w:rPr>
      </w:pPr>
    </w:p>
    <w:p w:rsidR="0055617C" w:rsidRDefault="0055617C" w:rsidP="00756F6C">
      <w:pPr>
        <w:spacing w:after="0" w:line="240" w:lineRule="auto"/>
        <w:contextualSpacing/>
        <w:jc w:val="both"/>
        <w:rPr>
          <w:rFonts w:ascii="Times New Roman" w:hAnsi="Times New Roman"/>
          <w:sz w:val="20"/>
          <w:szCs w:val="20"/>
        </w:rPr>
      </w:pPr>
    </w:p>
    <w:p w:rsidR="0067405C" w:rsidRDefault="0067405C" w:rsidP="0067405C">
      <w:pPr>
        <w:spacing w:after="0" w:line="240" w:lineRule="auto"/>
        <w:jc w:val="center"/>
        <w:rPr>
          <w:rFonts w:ascii="Times New Roman" w:hAnsi="Times New Roman" w:cs="Times New Roman"/>
          <w:b/>
        </w:rPr>
      </w:pPr>
      <w:r w:rsidRPr="0067405C">
        <w:rPr>
          <w:rFonts w:ascii="Times New Roman" w:hAnsi="Times New Roman" w:cs="Times New Roman"/>
          <w:b/>
        </w:rPr>
        <w:lastRenderedPageBreak/>
        <w:t xml:space="preserve">О проделанной работе по подготовке реестра нежилых домов пгт Тужа, </w:t>
      </w:r>
      <w:r>
        <w:rPr>
          <w:rFonts w:ascii="Times New Roman" w:hAnsi="Times New Roman" w:cs="Times New Roman"/>
          <w:b/>
        </w:rPr>
        <w:br/>
      </w:r>
      <w:r w:rsidRPr="0067405C">
        <w:rPr>
          <w:rFonts w:ascii="Times New Roman" w:hAnsi="Times New Roman" w:cs="Times New Roman"/>
          <w:b/>
        </w:rPr>
        <w:t xml:space="preserve">которые находятся в аварийном состоянии </w:t>
      </w:r>
    </w:p>
    <w:p w:rsidR="0055617C" w:rsidRPr="0067405C" w:rsidRDefault="0055617C" w:rsidP="0067405C">
      <w:pPr>
        <w:spacing w:after="0" w:line="240" w:lineRule="auto"/>
        <w:jc w:val="center"/>
        <w:rPr>
          <w:rFonts w:ascii="Times New Roman" w:hAnsi="Times New Roman" w:cs="Times New Roman"/>
          <w:b/>
        </w:rPr>
      </w:pPr>
    </w:p>
    <w:p w:rsidR="0067405C" w:rsidRPr="0067405C" w:rsidRDefault="0067405C" w:rsidP="0067405C">
      <w:pPr>
        <w:spacing w:after="0" w:line="240" w:lineRule="auto"/>
        <w:ind w:firstLine="708"/>
        <w:contextualSpacing/>
        <w:jc w:val="both"/>
        <w:rPr>
          <w:rFonts w:ascii="Times New Roman" w:hAnsi="Times New Roman" w:cs="Times New Roman"/>
        </w:rPr>
      </w:pPr>
      <w:r w:rsidRPr="0067405C">
        <w:rPr>
          <w:rFonts w:ascii="Times New Roman" w:hAnsi="Times New Roman" w:cs="Times New Roman"/>
        </w:rPr>
        <w:t xml:space="preserve">При проведении внеплановой выездной проверки в 1 квартале 2021 года было выявлено </w:t>
      </w:r>
      <w:r>
        <w:rPr>
          <w:rFonts w:ascii="Times New Roman" w:hAnsi="Times New Roman" w:cs="Times New Roman"/>
        </w:rPr>
        <w:br/>
      </w:r>
      <w:r w:rsidRPr="0067405C">
        <w:rPr>
          <w:rFonts w:ascii="Times New Roman" w:hAnsi="Times New Roman" w:cs="Times New Roman"/>
        </w:rPr>
        <w:t xml:space="preserve">на территории пгт Тужа 19 жилых домов, которые находятся в ветхом аварийном состоянии. 4 дома находятся в муниципальной собственности Тужинское городское поселение, из них 2 дома состоят </w:t>
      </w:r>
      <w:r w:rsidRPr="0067405C">
        <w:rPr>
          <w:rFonts w:ascii="Times New Roman" w:hAnsi="Times New Roman" w:cs="Times New Roman"/>
        </w:rPr>
        <w:br/>
        <w:t xml:space="preserve">в программе переселения, поэтому их снос не возможен по причине прописки граждан по этим адресам. После переселения граждан в новые жилые помещения дома будут сноситься в установленном порядке. Остальные муниципальные дома будут ликвидироваться при наличии средств в Тужинском городском поселении. </w:t>
      </w:r>
    </w:p>
    <w:p w:rsidR="0067405C" w:rsidRPr="0067405C" w:rsidRDefault="0067405C" w:rsidP="0067405C">
      <w:pPr>
        <w:spacing w:after="0" w:line="240" w:lineRule="auto"/>
        <w:ind w:firstLine="708"/>
        <w:contextualSpacing/>
        <w:jc w:val="both"/>
        <w:rPr>
          <w:rFonts w:ascii="Times New Roman" w:hAnsi="Times New Roman" w:cs="Times New Roman"/>
        </w:rPr>
      </w:pPr>
      <w:r w:rsidRPr="0067405C">
        <w:rPr>
          <w:rFonts w:ascii="Times New Roman" w:hAnsi="Times New Roman" w:cs="Times New Roman"/>
        </w:rPr>
        <w:t xml:space="preserve">С тремя собственниками, которые проживают на территории пгт Тужа неоднократно проводились беседы по приведению в соответствие требованиям действующего законодательства их имущества. В текущем периоде 2021 года составлены 3 акта проверок по соблюдению правил благоустройства, направлены предписания по устранению выявленных нарушений прописанных </w:t>
      </w:r>
      <w:r>
        <w:rPr>
          <w:rFonts w:ascii="Times New Roman" w:hAnsi="Times New Roman" w:cs="Times New Roman"/>
        </w:rPr>
        <w:br/>
      </w:r>
      <w:r w:rsidRPr="0067405C">
        <w:rPr>
          <w:rFonts w:ascii="Times New Roman" w:hAnsi="Times New Roman" w:cs="Times New Roman"/>
        </w:rPr>
        <w:t xml:space="preserve">в правилах благоустройства на территории Тужинского городского поселения. В установленные предписанием сроки собственники должны будут устранить данное нарушение. За неисполнение предписаний администрации Тужинского городского поселения владельцы жилых помещений будут привлекаться к административной ответственности </w:t>
      </w:r>
      <w:r w:rsidRPr="0067405C">
        <w:rPr>
          <w:rStyle w:val="af8"/>
          <w:rFonts w:ascii="Times New Roman" w:hAnsi="Times New Roman" w:cs="Times New Roman"/>
          <w:bCs/>
          <w:i w:val="0"/>
          <w:spacing w:val="2"/>
          <w:shd w:val="clear" w:color="auto" w:fill="FFFFFF"/>
        </w:rPr>
        <w:t>в соответствии с требованиями закона Кировской области от 04.12.2007 № 200-ЗО «</w:t>
      </w:r>
      <w:r w:rsidRPr="0067405C">
        <w:rPr>
          <w:rFonts w:ascii="Times New Roman" w:hAnsi="Times New Roman" w:cs="Times New Roman"/>
        </w:rPr>
        <w:t xml:space="preserve">Об административной ответственности в Кировской области». </w:t>
      </w:r>
    </w:p>
    <w:p w:rsidR="0067405C" w:rsidRPr="0067405C" w:rsidRDefault="0067405C" w:rsidP="0067405C">
      <w:pPr>
        <w:spacing w:after="0" w:line="240" w:lineRule="auto"/>
        <w:ind w:firstLine="708"/>
        <w:contextualSpacing/>
        <w:jc w:val="both"/>
        <w:rPr>
          <w:rFonts w:ascii="Times New Roman" w:hAnsi="Times New Roman" w:cs="Times New Roman"/>
        </w:rPr>
      </w:pPr>
      <w:r w:rsidRPr="0067405C">
        <w:rPr>
          <w:rFonts w:ascii="Times New Roman" w:hAnsi="Times New Roman" w:cs="Times New Roman"/>
        </w:rPr>
        <w:t xml:space="preserve">По оставшимся 12 жилым домам местонахождение собственников не известно, так как права </w:t>
      </w:r>
      <w:r>
        <w:rPr>
          <w:rFonts w:ascii="Times New Roman" w:hAnsi="Times New Roman" w:cs="Times New Roman"/>
        </w:rPr>
        <w:br/>
      </w:r>
      <w:r w:rsidRPr="0067405C">
        <w:rPr>
          <w:rFonts w:ascii="Times New Roman" w:hAnsi="Times New Roman" w:cs="Times New Roman"/>
        </w:rPr>
        <w:t xml:space="preserve">на недвижимое имущество не зарегистрировано. По данным адресам долгое время ни кто не проживал </w:t>
      </w:r>
      <w:r>
        <w:rPr>
          <w:rFonts w:ascii="Times New Roman" w:hAnsi="Times New Roman" w:cs="Times New Roman"/>
        </w:rPr>
        <w:br/>
      </w:r>
      <w:r w:rsidRPr="0067405C">
        <w:rPr>
          <w:rFonts w:ascii="Times New Roman" w:hAnsi="Times New Roman" w:cs="Times New Roman"/>
        </w:rPr>
        <w:t>и не проживает.</w:t>
      </w:r>
    </w:p>
    <w:p w:rsidR="00756F6C" w:rsidRDefault="00756F6C" w:rsidP="00756F6C">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756F6C" w:rsidRDefault="00756F6C" w:rsidP="00756F6C">
      <w:pPr>
        <w:spacing w:after="0" w:line="240" w:lineRule="auto"/>
        <w:jc w:val="both"/>
        <w:rPr>
          <w:rFonts w:ascii="Times New Roman" w:hAnsi="Times New Roman"/>
        </w:rPr>
      </w:pPr>
    </w:p>
    <w:p w:rsidR="00756F6C" w:rsidRDefault="00756F6C" w:rsidP="00756F6C">
      <w:pPr>
        <w:spacing w:after="0" w:line="240" w:lineRule="auto"/>
        <w:jc w:val="both"/>
        <w:rPr>
          <w:rFonts w:ascii="Times New Roman" w:hAnsi="Times New Roman"/>
        </w:rPr>
      </w:pPr>
    </w:p>
    <w:p w:rsidR="00756F6C" w:rsidRPr="007B22A6" w:rsidRDefault="00756F6C" w:rsidP="00756F6C">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КИРОВСКОЙ ОБЛАСТИ</w:t>
      </w:r>
    </w:p>
    <w:p w:rsidR="00756F6C" w:rsidRPr="007B22A6" w:rsidRDefault="00756F6C" w:rsidP="00756F6C">
      <w:pPr>
        <w:pStyle w:val="a4"/>
        <w:jc w:val="center"/>
        <w:rPr>
          <w:rFonts w:ascii="Times New Roman" w:hAnsi="Times New Roman"/>
          <w:lang w:val="ru-RU"/>
        </w:rPr>
      </w:pP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РЕШЕНИЕ</w:t>
      </w:r>
    </w:p>
    <w:p w:rsidR="00756F6C" w:rsidRPr="007B22A6" w:rsidRDefault="00756F6C" w:rsidP="00756F6C">
      <w:pPr>
        <w:pStyle w:val="a4"/>
        <w:jc w:val="center"/>
        <w:rPr>
          <w:rFonts w:ascii="Times New Roman" w:hAnsi="Times New Roman"/>
          <w:lang w:val="ru-RU"/>
        </w:rPr>
      </w:pPr>
    </w:p>
    <w:tbl>
      <w:tblPr>
        <w:tblW w:w="0" w:type="auto"/>
        <w:tblLook w:val="04A0"/>
      </w:tblPr>
      <w:tblGrid>
        <w:gridCol w:w="2235"/>
        <w:gridCol w:w="5244"/>
        <w:gridCol w:w="2516"/>
      </w:tblGrid>
      <w:tr w:rsidR="00756F6C" w:rsidRPr="00023B2A" w:rsidTr="006A4106">
        <w:tc>
          <w:tcPr>
            <w:tcW w:w="2235" w:type="dxa"/>
            <w:tcBorders>
              <w:bottom w:val="single" w:sz="4" w:space="0" w:color="auto"/>
            </w:tcBorders>
          </w:tcPr>
          <w:p w:rsidR="00756F6C" w:rsidRPr="00023B2A" w:rsidRDefault="00756F6C" w:rsidP="006A4106">
            <w:pPr>
              <w:pStyle w:val="a4"/>
              <w:jc w:val="center"/>
              <w:rPr>
                <w:rFonts w:ascii="Times New Roman" w:hAnsi="Times New Roman"/>
                <w:lang w:val="ru-RU"/>
              </w:rPr>
            </w:pPr>
            <w:r>
              <w:rPr>
                <w:rFonts w:ascii="Times New Roman" w:hAnsi="Times New Roman"/>
                <w:lang w:val="ru-RU"/>
              </w:rPr>
              <w:t>05.04.2021</w:t>
            </w:r>
          </w:p>
        </w:tc>
        <w:tc>
          <w:tcPr>
            <w:tcW w:w="5244" w:type="dxa"/>
          </w:tcPr>
          <w:p w:rsidR="00756F6C" w:rsidRPr="00023B2A" w:rsidRDefault="00756F6C" w:rsidP="006A4106">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56F6C" w:rsidRPr="007B22A6" w:rsidRDefault="0067405C" w:rsidP="006A4106">
            <w:pPr>
              <w:pStyle w:val="a4"/>
              <w:jc w:val="center"/>
              <w:rPr>
                <w:rFonts w:ascii="Times New Roman" w:hAnsi="Times New Roman"/>
                <w:lang w:val="ru-RU"/>
              </w:rPr>
            </w:pPr>
            <w:r>
              <w:rPr>
                <w:rFonts w:ascii="Times New Roman" w:hAnsi="Times New Roman"/>
                <w:lang w:val="ru-RU"/>
              </w:rPr>
              <w:t>55/405</w:t>
            </w:r>
          </w:p>
        </w:tc>
      </w:tr>
    </w:tbl>
    <w:p w:rsidR="00756F6C" w:rsidRPr="00023B2A" w:rsidRDefault="00756F6C" w:rsidP="00756F6C">
      <w:pPr>
        <w:pStyle w:val="a4"/>
        <w:jc w:val="center"/>
        <w:rPr>
          <w:rFonts w:ascii="Times New Roman" w:hAnsi="Times New Roman"/>
          <w:lang w:val="ru-RU"/>
        </w:rPr>
      </w:pPr>
      <w:r w:rsidRPr="00023B2A">
        <w:rPr>
          <w:rFonts w:ascii="Times New Roman" w:hAnsi="Times New Roman"/>
          <w:lang w:val="ru-RU"/>
        </w:rPr>
        <w:t>пгт Тужа</w:t>
      </w:r>
    </w:p>
    <w:p w:rsidR="00756F6C" w:rsidRDefault="00756F6C" w:rsidP="00756F6C">
      <w:pPr>
        <w:spacing w:after="0" w:line="240" w:lineRule="auto"/>
        <w:jc w:val="center"/>
        <w:rPr>
          <w:rFonts w:ascii="Times New Roman" w:hAnsi="Times New Roman"/>
          <w:b/>
        </w:rPr>
      </w:pPr>
    </w:p>
    <w:p w:rsidR="00652D8B" w:rsidRPr="00652D8B" w:rsidRDefault="00652D8B" w:rsidP="00652D8B">
      <w:pPr>
        <w:pStyle w:val="a4"/>
        <w:tabs>
          <w:tab w:val="left" w:pos="567"/>
        </w:tabs>
        <w:jc w:val="center"/>
        <w:rPr>
          <w:rFonts w:ascii="Times New Roman" w:hAnsi="Times New Roman"/>
          <w:b/>
          <w:lang w:val="ru-RU"/>
        </w:rPr>
      </w:pPr>
      <w:r w:rsidRPr="00652D8B">
        <w:rPr>
          <w:rFonts w:ascii="Times New Roman" w:hAnsi="Times New Roman"/>
          <w:b/>
          <w:lang w:val="ru-RU"/>
        </w:rPr>
        <w:t xml:space="preserve">Об осуществлении полномочий Тужинского городского поселения, входящего в состав Тужинского муниципального района, по </w:t>
      </w:r>
      <w:r w:rsidRPr="00652D8B">
        <w:rPr>
          <w:rFonts w:ascii="Times New Roman" w:hAnsi="Times New Roman"/>
          <w:b/>
          <w:bCs/>
          <w:color w:val="000000"/>
          <w:lang w:val="ru-RU" w:eastAsia="en-US"/>
        </w:rPr>
        <w:t>муниципальному земельному контролю</w:t>
      </w:r>
      <w:r w:rsidRPr="00652D8B">
        <w:rPr>
          <w:rFonts w:ascii="Times New Roman" w:hAnsi="Times New Roman"/>
          <w:b/>
          <w:lang w:val="ru-RU"/>
        </w:rPr>
        <w:t xml:space="preserve"> </w:t>
      </w:r>
    </w:p>
    <w:p w:rsidR="00756F6C" w:rsidRDefault="00756F6C" w:rsidP="00756F6C">
      <w:pPr>
        <w:pStyle w:val="a4"/>
        <w:ind w:firstLine="709"/>
        <w:jc w:val="both"/>
        <w:rPr>
          <w:rFonts w:ascii="Times New Roman" w:hAnsi="Times New Roman"/>
          <w:lang w:val="ru-RU"/>
        </w:rPr>
      </w:pPr>
    </w:p>
    <w:p w:rsidR="0055617C" w:rsidRPr="0055617C" w:rsidRDefault="0055617C" w:rsidP="0055617C">
      <w:pPr>
        <w:pStyle w:val="ConsPlusNormal"/>
        <w:ind w:firstLine="709"/>
        <w:jc w:val="both"/>
        <w:rPr>
          <w:sz w:val="22"/>
          <w:szCs w:val="22"/>
        </w:rPr>
      </w:pPr>
      <w:r w:rsidRPr="0055617C">
        <w:rPr>
          <w:sz w:val="22"/>
          <w:szCs w:val="22"/>
        </w:rPr>
        <w:t xml:space="preserve">В соответствии с </w:t>
      </w:r>
      <w:hyperlink r:id="rId34" w:history="1">
        <w:r w:rsidRPr="0055617C">
          <w:rPr>
            <w:sz w:val="22"/>
            <w:szCs w:val="22"/>
          </w:rPr>
          <w:t>частью 4 статьи 15</w:t>
        </w:r>
      </w:hyperlink>
      <w:r w:rsidRPr="0055617C">
        <w:rPr>
          <w:sz w:val="22"/>
          <w:szCs w:val="22"/>
        </w:rPr>
        <w:t xml:space="preserve"> Федерального закона от 06.10.2003 № 131-ФЗ «Об общих принципах организации местного самоуправления в Российской Федерации», с Законом Кировской области от 13.03.2019 № 237-ЗО «</w:t>
      </w:r>
      <w:r w:rsidRPr="0055617C">
        <w:rPr>
          <w:bCs/>
          <w:color w:val="000000"/>
          <w:sz w:val="22"/>
          <w:szCs w:val="22"/>
        </w:rPr>
        <w:t>О муниципальном земельном контроле в Кировской области</w:t>
      </w:r>
      <w:r w:rsidRPr="0055617C">
        <w:rPr>
          <w:sz w:val="22"/>
          <w:szCs w:val="22"/>
        </w:rPr>
        <w:t xml:space="preserve">», </w:t>
      </w:r>
      <w:r w:rsidRPr="0055617C">
        <w:rPr>
          <w:sz w:val="22"/>
          <w:szCs w:val="22"/>
        </w:rPr>
        <w:br/>
        <w:t xml:space="preserve">на основании решения Тужинской районной Думы от 26.02.2021 № 54/397 «Об утверждении Порядка заключения соглашений с органами местного самоуправления поселений, входящих в состав Тужинского муниципального района, о передаче (принятии) осуществления части полномочий </w:t>
      </w:r>
      <w:r>
        <w:rPr>
          <w:sz w:val="22"/>
          <w:szCs w:val="22"/>
        </w:rPr>
        <w:br/>
      </w:r>
      <w:r w:rsidRPr="0055617C">
        <w:rPr>
          <w:sz w:val="22"/>
          <w:szCs w:val="22"/>
        </w:rPr>
        <w:t xml:space="preserve">по решению вопросов местного значения», рассмотрев решение Тужинской поселковой Думы Тужинского городского поселения Тужинского района Кировской области от 24.02.2021 № 51/210 </w:t>
      </w:r>
      <w:r>
        <w:rPr>
          <w:sz w:val="22"/>
          <w:szCs w:val="22"/>
        </w:rPr>
        <w:br/>
      </w:r>
      <w:r w:rsidRPr="0055617C">
        <w:rPr>
          <w:color w:val="000000"/>
          <w:sz w:val="22"/>
          <w:szCs w:val="22"/>
        </w:rPr>
        <w:t xml:space="preserve">«О передаче администрации Тужинского муниципального района отдельных полномочий в сфере </w:t>
      </w:r>
      <w:r w:rsidRPr="0055617C">
        <w:rPr>
          <w:bCs/>
          <w:color w:val="000000"/>
          <w:sz w:val="22"/>
          <w:szCs w:val="22"/>
        </w:rPr>
        <w:t>муниципального земельного контроля</w:t>
      </w:r>
      <w:r w:rsidRPr="0055617C">
        <w:rPr>
          <w:color w:val="000000"/>
          <w:sz w:val="22"/>
          <w:szCs w:val="22"/>
        </w:rPr>
        <w:t>»,</w:t>
      </w:r>
      <w:r w:rsidRPr="0055617C">
        <w:rPr>
          <w:sz w:val="22"/>
          <w:szCs w:val="22"/>
        </w:rPr>
        <w:t xml:space="preserve"> Тужинская районная Дума Кировской области РЕШИЛА:</w:t>
      </w:r>
    </w:p>
    <w:p w:rsidR="0055617C" w:rsidRPr="0055617C" w:rsidRDefault="0055617C" w:rsidP="0055617C">
      <w:pPr>
        <w:pStyle w:val="ConsPlusNormal"/>
        <w:ind w:firstLine="709"/>
        <w:jc w:val="both"/>
        <w:rPr>
          <w:color w:val="000000"/>
          <w:sz w:val="22"/>
          <w:szCs w:val="22"/>
        </w:rPr>
      </w:pPr>
      <w:r w:rsidRPr="0055617C">
        <w:rPr>
          <w:sz w:val="22"/>
          <w:szCs w:val="22"/>
        </w:rPr>
        <w:t xml:space="preserve">1. Администрации Тужинского муниципального района принять к исполнению осуществление отдельных полномочий Тужинского городского поселения в сфере </w:t>
      </w:r>
      <w:r w:rsidRPr="0055617C">
        <w:rPr>
          <w:bCs/>
          <w:color w:val="000000"/>
          <w:sz w:val="22"/>
          <w:szCs w:val="22"/>
        </w:rPr>
        <w:t>муниципального земельного контроля</w:t>
      </w:r>
      <w:r w:rsidRPr="0055617C">
        <w:rPr>
          <w:color w:val="000000"/>
          <w:sz w:val="22"/>
          <w:szCs w:val="22"/>
        </w:rPr>
        <w:t>.</w:t>
      </w:r>
    </w:p>
    <w:p w:rsidR="0055617C" w:rsidRPr="0055617C" w:rsidRDefault="0055617C" w:rsidP="0055617C">
      <w:pPr>
        <w:pStyle w:val="ConsPlusNormal"/>
        <w:ind w:firstLine="709"/>
        <w:jc w:val="both"/>
        <w:rPr>
          <w:sz w:val="22"/>
          <w:szCs w:val="22"/>
        </w:rPr>
      </w:pPr>
      <w:r w:rsidRPr="0055617C">
        <w:rPr>
          <w:sz w:val="22"/>
          <w:szCs w:val="22"/>
        </w:rPr>
        <w:t xml:space="preserve">2. Срок, на который передаются полномочия, установить </w:t>
      </w:r>
      <w:hyperlink w:anchor="P45" w:history="1">
        <w:r w:rsidRPr="0055617C">
          <w:rPr>
            <w:sz w:val="22"/>
            <w:szCs w:val="22"/>
          </w:rPr>
          <w:t>Соглашением</w:t>
        </w:r>
      </w:hyperlink>
      <w:r w:rsidRPr="0055617C">
        <w:rPr>
          <w:sz w:val="22"/>
          <w:szCs w:val="22"/>
        </w:rPr>
        <w:t>.</w:t>
      </w:r>
    </w:p>
    <w:p w:rsidR="0055617C" w:rsidRPr="0055617C" w:rsidRDefault="0055617C" w:rsidP="0055617C">
      <w:pPr>
        <w:spacing w:after="0" w:line="240" w:lineRule="auto"/>
        <w:ind w:firstLine="709"/>
        <w:jc w:val="both"/>
        <w:rPr>
          <w:rFonts w:ascii="Times New Roman" w:hAnsi="Times New Roman" w:cs="Times New Roman"/>
        </w:rPr>
      </w:pPr>
      <w:r w:rsidRPr="0055617C">
        <w:rPr>
          <w:rFonts w:ascii="Times New Roman" w:hAnsi="Times New Roman" w:cs="Times New Roman"/>
        </w:rPr>
        <w:t xml:space="preserve">3. Администрации Тужинского муниципального района заключить Соглашение </w:t>
      </w:r>
      <w:r>
        <w:rPr>
          <w:rFonts w:ascii="Times New Roman" w:hAnsi="Times New Roman" w:cs="Times New Roman"/>
        </w:rPr>
        <w:br/>
      </w:r>
      <w:r w:rsidRPr="0055617C">
        <w:rPr>
          <w:rFonts w:ascii="Times New Roman" w:hAnsi="Times New Roman" w:cs="Times New Roman"/>
        </w:rPr>
        <w:t>с администрацией Тужинского городского поселения.</w:t>
      </w:r>
    </w:p>
    <w:p w:rsidR="0055617C" w:rsidRPr="0055617C" w:rsidRDefault="0055617C" w:rsidP="0055617C">
      <w:pPr>
        <w:tabs>
          <w:tab w:val="left" w:pos="2670"/>
        </w:tabs>
        <w:spacing w:after="0" w:line="240" w:lineRule="auto"/>
        <w:ind w:firstLine="709"/>
        <w:jc w:val="both"/>
        <w:rPr>
          <w:rFonts w:ascii="Times New Roman" w:hAnsi="Times New Roman" w:cs="Times New Roman"/>
        </w:rPr>
      </w:pPr>
      <w:r w:rsidRPr="0055617C">
        <w:rPr>
          <w:rFonts w:ascii="Times New Roman" w:hAnsi="Times New Roman" w:cs="Times New Roman"/>
        </w:rPr>
        <w:t xml:space="preserve">4. Объем передаваемых финансовых средств для осуществления указанных полномочий определить в соответствии со сметой расходов на  выполнение передаваемых полномочий </w:t>
      </w:r>
      <w:r>
        <w:rPr>
          <w:rFonts w:ascii="Times New Roman" w:hAnsi="Times New Roman" w:cs="Times New Roman"/>
        </w:rPr>
        <w:br/>
        <w:t>по</w:t>
      </w:r>
      <w:r w:rsidRPr="0055617C">
        <w:rPr>
          <w:rFonts w:ascii="Times New Roman" w:hAnsi="Times New Roman" w:cs="Times New Roman"/>
        </w:rPr>
        <w:t xml:space="preserve"> осуществлению муниципального земельного контроля Тужинского городского поселения, являющейся приложением к Соглашению.</w:t>
      </w:r>
    </w:p>
    <w:p w:rsidR="0055617C" w:rsidRPr="0055617C" w:rsidRDefault="0055617C" w:rsidP="0055617C">
      <w:pPr>
        <w:tabs>
          <w:tab w:val="left" w:pos="9680"/>
        </w:tabs>
        <w:spacing w:after="0" w:line="240" w:lineRule="auto"/>
        <w:ind w:firstLine="709"/>
        <w:jc w:val="both"/>
        <w:rPr>
          <w:rFonts w:ascii="Times New Roman" w:hAnsi="Times New Roman" w:cs="Times New Roman"/>
        </w:rPr>
      </w:pPr>
      <w:r w:rsidRPr="0055617C">
        <w:rPr>
          <w:rFonts w:ascii="Times New Roman" w:hAnsi="Times New Roman" w:cs="Times New Roman"/>
        </w:rPr>
        <w:lastRenderedPageBreak/>
        <w:t>5. 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756F6C" w:rsidRDefault="00756F6C" w:rsidP="0055617C">
      <w:pPr>
        <w:spacing w:after="0" w:line="240" w:lineRule="auto"/>
        <w:rPr>
          <w:rFonts w:ascii="Times New Roman" w:hAnsi="Times New Roman"/>
        </w:rPr>
      </w:pPr>
    </w:p>
    <w:p w:rsidR="006F5C82" w:rsidRPr="007B22A6" w:rsidRDefault="006F5C82" w:rsidP="006F5C82">
      <w:pPr>
        <w:spacing w:after="0" w:line="240" w:lineRule="auto"/>
        <w:rPr>
          <w:rFonts w:ascii="Times New Roman" w:hAnsi="Times New Roman"/>
        </w:rPr>
      </w:pPr>
      <w:r>
        <w:rPr>
          <w:rFonts w:ascii="Times New Roman" w:hAnsi="Times New Roman"/>
        </w:rPr>
        <w:t>Заместитель председателя</w:t>
      </w:r>
      <w:r>
        <w:rPr>
          <w:rFonts w:ascii="Times New Roman" w:hAnsi="Times New Roman"/>
        </w:rPr>
        <w:br/>
      </w:r>
      <w:r w:rsidRPr="00240888">
        <w:rPr>
          <w:rFonts w:ascii="Times New Roman" w:hAnsi="Times New Roman"/>
        </w:rPr>
        <w:t>Тужинской</w:t>
      </w:r>
      <w:r>
        <w:rPr>
          <w:rFonts w:ascii="Times New Roman" w:hAnsi="Times New Roman"/>
        </w:rPr>
        <w:t xml:space="preserve"> </w:t>
      </w:r>
      <w:r w:rsidRPr="007B22A6">
        <w:rPr>
          <w:rFonts w:ascii="Times New Roman" w:hAnsi="Times New Roman"/>
        </w:rPr>
        <w:t>ра</w:t>
      </w:r>
      <w:r>
        <w:rPr>
          <w:rFonts w:ascii="Times New Roman" w:hAnsi="Times New Roman"/>
        </w:rPr>
        <w:t>йонной Думы    А.И. Суслов</w:t>
      </w:r>
    </w:p>
    <w:p w:rsidR="006F5C82" w:rsidRDefault="006F5C82" w:rsidP="006F5C82">
      <w:pPr>
        <w:spacing w:after="0" w:line="240" w:lineRule="auto"/>
        <w:jc w:val="both"/>
        <w:rPr>
          <w:rFonts w:ascii="Times New Roman" w:hAnsi="Times New Roman"/>
          <w:color w:val="000000"/>
        </w:rPr>
      </w:pPr>
    </w:p>
    <w:p w:rsidR="006F5C82" w:rsidRPr="00613028" w:rsidRDefault="006F5C82" w:rsidP="006F5C8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6F5C82" w:rsidRDefault="006F5C82" w:rsidP="006F5C8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 Бледных</w:t>
      </w:r>
    </w:p>
    <w:p w:rsidR="00756F6C" w:rsidRDefault="00756F6C" w:rsidP="00756F6C">
      <w:pPr>
        <w:spacing w:after="0" w:line="240" w:lineRule="auto"/>
        <w:ind w:right="-1"/>
        <w:rPr>
          <w:rFonts w:ascii="Times New Roman" w:hAnsi="Times New Roman"/>
        </w:rPr>
      </w:pPr>
    </w:p>
    <w:p w:rsidR="00756F6C" w:rsidRDefault="00756F6C" w:rsidP="00756F6C">
      <w:pPr>
        <w:spacing w:after="0" w:line="240" w:lineRule="auto"/>
        <w:jc w:val="both"/>
        <w:rPr>
          <w:rFonts w:ascii="Times New Roman" w:hAnsi="Times New Roman"/>
        </w:rPr>
      </w:pPr>
    </w:p>
    <w:p w:rsidR="00756F6C" w:rsidRPr="007B22A6" w:rsidRDefault="00756F6C" w:rsidP="00756F6C">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КИРОВСКОЙ ОБЛАСТИ</w:t>
      </w:r>
    </w:p>
    <w:p w:rsidR="00756F6C" w:rsidRPr="007B22A6" w:rsidRDefault="00756F6C" w:rsidP="00756F6C">
      <w:pPr>
        <w:pStyle w:val="a4"/>
        <w:jc w:val="center"/>
        <w:rPr>
          <w:rFonts w:ascii="Times New Roman" w:hAnsi="Times New Roman"/>
          <w:lang w:val="ru-RU"/>
        </w:rPr>
      </w:pP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РЕШЕНИЕ</w:t>
      </w:r>
    </w:p>
    <w:p w:rsidR="00756F6C" w:rsidRPr="007B22A6" w:rsidRDefault="00756F6C" w:rsidP="00756F6C">
      <w:pPr>
        <w:pStyle w:val="a4"/>
        <w:jc w:val="center"/>
        <w:rPr>
          <w:rFonts w:ascii="Times New Roman" w:hAnsi="Times New Roman"/>
          <w:lang w:val="ru-RU"/>
        </w:rPr>
      </w:pPr>
    </w:p>
    <w:tbl>
      <w:tblPr>
        <w:tblW w:w="0" w:type="auto"/>
        <w:tblLook w:val="04A0"/>
      </w:tblPr>
      <w:tblGrid>
        <w:gridCol w:w="2235"/>
        <w:gridCol w:w="5244"/>
        <w:gridCol w:w="2516"/>
      </w:tblGrid>
      <w:tr w:rsidR="00756F6C" w:rsidRPr="00023B2A" w:rsidTr="006A4106">
        <w:tc>
          <w:tcPr>
            <w:tcW w:w="2235" w:type="dxa"/>
            <w:tcBorders>
              <w:bottom w:val="single" w:sz="4" w:space="0" w:color="auto"/>
            </w:tcBorders>
          </w:tcPr>
          <w:p w:rsidR="00756F6C" w:rsidRPr="00023B2A" w:rsidRDefault="00756F6C" w:rsidP="006A4106">
            <w:pPr>
              <w:pStyle w:val="a4"/>
              <w:jc w:val="center"/>
              <w:rPr>
                <w:rFonts w:ascii="Times New Roman" w:hAnsi="Times New Roman"/>
                <w:lang w:val="ru-RU"/>
              </w:rPr>
            </w:pPr>
            <w:r>
              <w:rPr>
                <w:rFonts w:ascii="Times New Roman" w:hAnsi="Times New Roman"/>
                <w:lang w:val="ru-RU"/>
              </w:rPr>
              <w:t>05.04.2021</w:t>
            </w:r>
          </w:p>
        </w:tc>
        <w:tc>
          <w:tcPr>
            <w:tcW w:w="5244" w:type="dxa"/>
          </w:tcPr>
          <w:p w:rsidR="00756F6C" w:rsidRPr="00023B2A" w:rsidRDefault="00756F6C" w:rsidP="006A4106">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56F6C" w:rsidRPr="007B22A6" w:rsidRDefault="00772487" w:rsidP="006A4106">
            <w:pPr>
              <w:pStyle w:val="a4"/>
              <w:jc w:val="center"/>
              <w:rPr>
                <w:rFonts w:ascii="Times New Roman" w:hAnsi="Times New Roman"/>
                <w:lang w:val="ru-RU"/>
              </w:rPr>
            </w:pPr>
            <w:r>
              <w:rPr>
                <w:rFonts w:ascii="Times New Roman" w:hAnsi="Times New Roman"/>
                <w:lang w:val="ru-RU"/>
              </w:rPr>
              <w:t>55/406</w:t>
            </w:r>
          </w:p>
        </w:tc>
      </w:tr>
    </w:tbl>
    <w:p w:rsidR="00756F6C" w:rsidRPr="00023B2A" w:rsidRDefault="00756F6C" w:rsidP="00756F6C">
      <w:pPr>
        <w:pStyle w:val="a4"/>
        <w:jc w:val="center"/>
        <w:rPr>
          <w:rFonts w:ascii="Times New Roman" w:hAnsi="Times New Roman"/>
          <w:lang w:val="ru-RU"/>
        </w:rPr>
      </w:pPr>
      <w:r w:rsidRPr="00023B2A">
        <w:rPr>
          <w:rFonts w:ascii="Times New Roman" w:hAnsi="Times New Roman"/>
          <w:lang w:val="ru-RU"/>
        </w:rPr>
        <w:t>пгт Тужа</w:t>
      </w:r>
    </w:p>
    <w:p w:rsidR="00756F6C" w:rsidRDefault="00756F6C" w:rsidP="00756F6C">
      <w:pPr>
        <w:spacing w:after="0" w:line="240" w:lineRule="auto"/>
        <w:jc w:val="center"/>
        <w:rPr>
          <w:rFonts w:ascii="Times New Roman" w:hAnsi="Times New Roman"/>
          <w:b/>
        </w:rPr>
      </w:pPr>
    </w:p>
    <w:p w:rsidR="00772487" w:rsidRPr="00772487" w:rsidRDefault="00772487" w:rsidP="00772487">
      <w:pPr>
        <w:spacing w:after="0" w:line="240" w:lineRule="auto"/>
        <w:jc w:val="center"/>
        <w:rPr>
          <w:rFonts w:ascii="Times New Roman" w:hAnsi="Times New Roman" w:cs="Times New Roman"/>
          <w:b/>
        </w:rPr>
      </w:pPr>
      <w:r w:rsidRPr="00772487">
        <w:rPr>
          <w:rFonts w:ascii="Times New Roman" w:hAnsi="Times New Roman" w:cs="Times New Roman"/>
          <w:b/>
        </w:rPr>
        <w:t>О внесении изменений в решение Тужинской районной Думы от 08.07.2020 № 47/347</w:t>
      </w:r>
    </w:p>
    <w:p w:rsidR="00756F6C" w:rsidRDefault="00756F6C" w:rsidP="00756F6C">
      <w:pPr>
        <w:pStyle w:val="a4"/>
        <w:ind w:firstLine="709"/>
        <w:jc w:val="both"/>
        <w:rPr>
          <w:rFonts w:ascii="Times New Roman" w:hAnsi="Times New Roman"/>
          <w:lang w:val="ru-RU"/>
        </w:rPr>
      </w:pPr>
    </w:p>
    <w:p w:rsidR="00772487" w:rsidRPr="00772487" w:rsidRDefault="00772487" w:rsidP="00772487">
      <w:pPr>
        <w:pStyle w:val="a4"/>
        <w:ind w:firstLine="709"/>
        <w:jc w:val="both"/>
        <w:rPr>
          <w:rFonts w:ascii="Times New Roman" w:hAnsi="Times New Roman"/>
          <w:lang w:val="ru-RU"/>
        </w:rPr>
      </w:pPr>
      <w:r w:rsidRPr="00772487">
        <w:rPr>
          <w:rFonts w:ascii="Times New Roman" w:hAnsi="Times New Roman"/>
          <w:lang w:val="ru-RU"/>
        </w:rPr>
        <w:t>В соответствии с Законом Кировской области от 25.11.2010 № 578-ЗО «О комиссиях по делам несовершеннолетних и защите их прав в Кировской области», Тужинская районная Дума РЕШИЛА:</w:t>
      </w:r>
    </w:p>
    <w:p w:rsidR="00772487" w:rsidRPr="00B15126" w:rsidRDefault="00772487" w:rsidP="00772487">
      <w:pPr>
        <w:spacing w:after="0" w:line="240" w:lineRule="auto"/>
        <w:ind w:firstLine="708"/>
        <w:jc w:val="both"/>
        <w:rPr>
          <w:rFonts w:ascii="Times New Roman" w:hAnsi="Times New Roman" w:cs="Times New Roman"/>
        </w:rPr>
      </w:pPr>
      <w:r w:rsidRPr="00B15126">
        <w:rPr>
          <w:rFonts w:ascii="Times New Roman" w:hAnsi="Times New Roman" w:cs="Times New Roman"/>
        </w:rPr>
        <w:t>1. Внести в решение Тужинской районной Думы от 08.07.2020 № 47/347, которым утверждено Положение о комиссии по делам несовершеннолетних и защите их прав при администрации Тужинского района (далее – Положение), следующие изменения:</w:t>
      </w:r>
    </w:p>
    <w:p w:rsidR="00772487" w:rsidRPr="00B15126" w:rsidRDefault="00772487" w:rsidP="00772487">
      <w:pPr>
        <w:spacing w:after="0" w:line="240" w:lineRule="auto"/>
        <w:ind w:firstLine="709"/>
        <w:rPr>
          <w:rFonts w:ascii="Times New Roman" w:hAnsi="Times New Roman" w:cs="Times New Roman"/>
        </w:rPr>
      </w:pPr>
      <w:r w:rsidRPr="00B15126">
        <w:rPr>
          <w:rFonts w:ascii="Times New Roman" w:hAnsi="Times New Roman" w:cs="Times New Roman"/>
        </w:rPr>
        <w:t>1.1. В Разделе 4 Положения:</w:t>
      </w:r>
    </w:p>
    <w:p w:rsidR="00772487" w:rsidRPr="00B15126" w:rsidRDefault="00772487" w:rsidP="00772487">
      <w:pPr>
        <w:spacing w:after="0" w:line="240" w:lineRule="auto"/>
        <w:ind w:firstLine="709"/>
        <w:jc w:val="both"/>
        <w:rPr>
          <w:rFonts w:ascii="Times New Roman" w:hAnsi="Times New Roman" w:cs="Times New Roman"/>
        </w:rPr>
      </w:pPr>
      <w:r w:rsidRPr="00B15126">
        <w:rPr>
          <w:rFonts w:ascii="Times New Roman" w:hAnsi="Times New Roman" w:cs="Times New Roman"/>
        </w:rPr>
        <w:t>1.1.1. Пункт 2 изложить в следующей редакции:</w:t>
      </w:r>
    </w:p>
    <w:p w:rsidR="00772487" w:rsidRPr="00B15126" w:rsidRDefault="00772487" w:rsidP="00772487">
      <w:pPr>
        <w:spacing w:after="0" w:line="240" w:lineRule="auto"/>
        <w:ind w:firstLine="709"/>
        <w:jc w:val="both"/>
        <w:rPr>
          <w:rFonts w:ascii="Times New Roman" w:hAnsi="Times New Roman" w:cs="Times New Roman"/>
        </w:rPr>
      </w:pPr>
      <w:r w:rsidRPr="00B15126">
        <w:rPr>
          <w:rFonts w:ascii="Times New Roman" w:hAnsi="Times New Roman" w:cs="Times New Roman"/>
        </w:rPr>
        <w:t>«2)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72487" w:rsidRPr="00B15126" w:rsidRDefault="00772487" w:rsidP="00772487">
      <w:pPr>
        <w:spacing w:after="0" w:line="240" w:lineRule="auto"/>
        <w:ind w:firstLine="709"/>
        <w:jc w:val="both"/>
        <w:rPr>
          <w:rFonts w:ascii="Times New Roman" w:hAnsi="Times New Roman" w:cs="Times New Roman"/>
        </w:rPr>
      </w:pPr>
      <w:r w:rsidRPr="00B15126">
        <w:rPr>
          <w:rFonts w:ascii="Times New Roman" w:hAnsi="Times New Roman" w:cs="Times New Roman"/>
        </w:rPr>
        <w:t>1.1.2. Пункт 3 изложить в следующей редакции:</w:t>
      </w:r>
    </w:p>
    <w:p w:rsidR="00772487" w:rsidRPr="00B15126" w:rsidRDefault="00772487" w:rsidP="00772487">
      <w:pPr>
        <w:spacing w:after="0" w:line="240" w:lineRule="auto"/>
        <w:ind w:firstLine="709"/>
        <w:jc w:val="both"/>
        <w:rPr>
          <w:rFonts w:ascii="Times New Roman" w:hAnsi="Times New Roman" w:cs="Times New Roman"/>
        </w:rPr>
      </w:pPr>
      <w:r w:rsidRPr="00B15126">
        <w:rPr>
          <w:rFonts w:ascii="Times New Roman" w:hAnsi="Times New Roman" w:cs="Times New Roman"/>
        </w:rPr>
        <w:t>«3) дает при наличии согласия родителей или иных законных представителей несовершеннолетнего обучающегося и МКУ «Управление образования администрации Тужинского муниципального района» (далее – Управление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Управлением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772487" w:rsidRPr="00B15126" w:rsidRDefault="00772487" w:rsidP="00772487">
      <w:pPr>
        <w:spacing w:after="0" w:line="240" w:lineRule="auto"/>
        <w:ind w:firstLine="709"/>
        <w:jc w:val="both"/>
        <w:rPr>
          <w:rFonts w:ascii="Times New Roman" w:hAnsi="Times New Roman" w:cs="Times New Roman"/>
        </w:rPr>
      </w:pPr>
      <w:r w:rsidRPr="00B15126">
        <w:rPr>
          <w:rFonts w:ascii="Times New Roman" w:hAnsi="Times New Roman" w:cs="Times New Roman"/>
        </w:rPr>
        <w:t>1.1.3. Пункт 9 изложить в следующей редакции:</w:t>
      </w:r>
    </w:p>
    <w:p w:rsidR="00772487" w:rsidRPr="00B15126" w:rsidRDefault="00772487" w:rsidP="00772487">
      <w:pPr>
        <w:spacing w:after="0" w:line="240" w:lineRule="auto"/>
        <w:ind w:firstLine="709"/>
        <w:jc w:val="both"/>
        <w:rPr>
          <w:rFonts w:ascii="Times New Roman" w:hAnsi="Times New Roman" w:cs="Times New Roman"/>
        </w:rPr>
      </w:pPr>
      <w:r w:rsidRPr="00B15126">
        <w:rPr>
          <w:rFonts w:ascii="Times New Roman" w:hAnsi="Times New Roman" w:cs="Times New Roman"/>
        </w:rPr>
        <w:t>«9)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772487" w:rsidRPr="00B15126" w:rsidRDefault="00772487" w:rsidP="00772487">
      <w:pPr>
        <w:spacing w:after="0" w:line="240" w:lineRule="auto"/>
        <w:ind w:firstLine="709"/>
        <w:jc w:val="both"/>
        <w:rPr>
          <w:rFonts w:ascii="Times New Roman" w:hAnsi="Times New Roman" w:cs="Times New Roman"/>
        </w:rPr>
      </w:pPr>
      <w:r w:rsidRPr="00B15126">
        <w:rPr>
          <w:rFonts w:ascii="Times New Roman" w:hAnsi="Times New Roman" w:cs="Times New Roman"/>
        </w:rPr>
        <w:t>1.1.4. Пункт 15 изложить в следующей редакции:</w:t>
      </w:r>
    </w:p>
    <w:p w:rsidR="00772487" w:rsidRPr="00B15126" w:rsidRDefault="00772487" w:rsidP="00772487">
      <w:pPr>
        <w:spacing w:after="0" w:line="240" w:lineRule="auto"/>
        <w:ind w:firstLine="709"/>
        <w:jc w:val="both"/>
        <w:rPr>
          <w:rFonts w:ascii="Times New Roman" w:hAnsi="Times New Roman" w:cs="Times New Roman"/>
        </w:rPr>
      </w:pPr>
      <w:r w:rsidRPr="00B15126">
        <w:rPr>
          <w:rFonts w:ascii="Times New Roman" w:hAnsi="Times New Roman" w:cs="Times New Roman"/>
        </w:rPr>
        <w:t>«15) организует и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w:t>
      </w:r>
    </w:p>
    <w:p w:rsidR="00772487" w:rsidRPr="00B15126" w:rsidRDefault="00772487" w:rsidP="00772487">
      <w:pPr>
        <w:spacing w:after="0" w:line="240" w:lineRule="auto"/>
        <w:ind w:firstLine="709"/>
        <w:jc w:val="both"/>
        <w:rPr>
          <w:rFonts w:ascii="Times New Roman" w:hAnsi="Times New Roman" w:cs="Times New Roman"/>
        </w:rPr>
      </w:pPr>
      <w:r w:rsidRPr="00B15126">
        <w:rPr>
          <w:rFonts w:ascii="Times New Roman" w:hAnsi="Times New Roman" w:cs="Times New Roman"/>
        </w:rPr>
        <w:t>1.1.5. Дополнить пунктами 17</w:t>
      </w:r>
      <w:r w:rsidRPr="00B15126">
        <w:rPr>
          <w:rFonts w:ascii="Times New Roman" w:hAnsi="Times New Roman" w:cs="Times New Roman"/>
          <w:vertAlign w:val="superscript"/>
        </w:rPr>
        <w:t>1</w:t>
      </w:r>
      <w:r w:rsidRPr="00B15126">
        <w:rPr>
          <w:rFonts w:ascii="Times New Roman" w:hAnsi="Times New Roman" w:cs="Times New Roman"/>
        </w:rPr>
        <w:t>, 17</w:t>
      </w:r>
      <w:r w:rsidRPr="00B15126">
        <w:rPr>
          <w:rFonts w:ascii="Times New Roman" w:hAnsi="Times New Roman" w:cs="Times New Roman"/>
          <w:vertAlign w:val="superscript"/>
        </w:rPr>
        <w:t>2</w:t>
      </w:r>
      <w:r w:rsidRPr="00B15126">
        <w:rPr>
          <w:rFonts w:ascii="Times New Roman" w:hAnsi="Times New Roman" w:cs="Times New Roman"/>
        </w:rPr>
        <w:t>, 17</w:t>
      </w:r>
      <w:r w:rsidRPr="00B15126">
        <w:rPr>
          <w:rFonts w:ascii="Times New Roman" w:hAnsi="Times New Roman" w:cs="Times New Roman"/>
          <w:vertAlign w:val="superscript"/>
        </w:rPr>
        <w:t>3</w:t>
      </w:r>
      <w:r w:rsidRPr="00B15126">
        <w:rPr>
          <w:rFonts w:ascii="Times New Roman" w:hAnsi="Times New Roman" w:cs="Times New Roman"/>
        </w:rPr>
        <w:t xml:space="preserve"> следующего содержания:</w:t>
      </w:r>
    </w:p>
    <w:p w:rsidR="00772487" w:rsidRPr="00B15126" w:rsidRDefault="00772487" w:rsidP="00772487">
      <w:pPr>
        <w:pStyle w:val="ConsPlusNormal"/>
        <w:ind w:firstLine="709"/>
        <w:jc w:val="both"/>
        <w:rPr>
          <w:sz w:val="22"/>
          <w:szCs w:val="22"/>
        </w:rPr>
      </w:pPr>
      <w:r w:rsidRPr="00B15126">
        <w:rPr>
          <w:sz w:val="22"/>
          <w:szCs w:val="22"/>
        </w:rPr>
        <w:t>«17</w:t>
      </w:r>
      <w:r w:rsidRPr="00B15126">
        <w:rPr>
          <w:sz w:val="22"/>
          <w:szCs w:val="22"/>
          <w:vertAlign w:val="superscript"/>
        </w:rPr>
        <w:t>1</w:t>
      </w:r>
      <w:r w:rsidRPr="00B15126">
        <w:rPr>
          <w:sz w:val="22"/>
          <w:szCs w:val="22"/>
        </w:rPr>
        <w:t xml:space="preserve">)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w:t>
      </w:r>
      <w:r w:rsidRPr="00B15126">
        <w:rPr>
          <w:sz w:val="22"/>
          <w:szCs w:val="22"/>
        </w:rPr>
        <w:lastRenderedPageBreak/>
        <w:t>Федерального закона, требует использования ресурсов нескольких органов и (или) учреждений системы профилактики, и контролирует их исполнение;</w:t>
      </w:r>
    </w:p>
    <w:p w:rsidR="00772487" w:rsidRPr="00B15126" w:rsidRDefault="00772487" w:rsidP="00772487">
      <w:pPr>
        <w:pStyle w:val="ConsPlusNormal"/>
        <w:ind w:firstLine="709"/>
        <w:jc w:val="both"/>
        <w:rPr>
          <w:sz w:val="22"/>
          <w:szCs w:val="22"/>
        </w:rPr>
      </w:pPr>
      <w:r w:rsidRPr="00B15126">
        <w:rPr>
          <w:sz w:val="22"/>
          <w:szCs w:val="22"/>
        </w:rPr>
        <w:t>17</w:t>
      </w:r>
      <w:r w:rsidRPr="00B15126">
        <w:rPr>
          <w:sz w:val="22"/>
          <w:szCs w:val="22"/>
          <w:vertAlign w:val="superscript"/>
        </w:rPr>
        <w:t>2</w:t>
      </w:r>
      <w:r w:rsidRPr="00B15126">
        <w:rPr>
          <w:sz w:val="22"/>
          <w:szCs w:val="22"/>
        </w:rPr>
        <w:t>) координирует на территории Тужинского района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Кировской области;</w:t>
      </w:r>
    </w:p>
    <w:p w:rsidR="00772487" w:rsidRPr="00B15126" w:rsidRDefault="00772487" w:rsidP="00772487">
      <w:pPr>
        <w:pStyle w:val="ConsPlusNormal"/>
        <w:ind w:firstLine="709"/>
        <w:jc w:val="both"/>
        <w:rPr>
          <w:sz w:val="22"/>
          <w:szCs w:val="22"/>
        </w:rPr>
      </w:pPr>
      <w:r w:rsidRPr="00B15126">
        <w:rPr>
          <w:sz w:val="22"/>
          <w:szCs w:val="22"/>
        </w:rPr>
        <w:t>17</w:t>
      </w:r>
      <w:r w:rsidRPr="00B15126">
        <w:rPr>
          <w:sz w:val="22"/>
          <w:szCs w:val="22"/>
          <w:vertAlign w:val="superscript"/>
        </w:rPr>
        <w:t>3</w:t>
      </w:r>
      <w:r w:rsidRPr="00B15126">
        <w:rPr>
          <w:sz w:val="22"/>
          <w:szCs w:val="22"/>
        </w:rPr>
        <w:t>)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72487" w:rsidRPr="00B15126" w:rsidRDefault="00772487" w:rsidP="00772487">
      <w:pPr>
        <w:spacing w:after="0" w:line="240" w:lineRule="auto"/>
        <w:ind w:firstLine="709"/>
        <w:rPr>
          <w:rFonts w:ascii="Times New Roman" w:hAnsi="Times New Roman" w:cs="Times New Roman"/>
        </w:rPr>
      </w:pPr>
      <w:r w:rsidRPr="00B15126">
        <w:rPr>
          <w:rFonts w:ascii="Times New Roman" w:hAnsi="Times New Roman" w:cs="Times New Roman"/>
        </w:rPr>
        <w:t>1.2. Раздел 5 Положения изложить в следующей редакции: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w:t>
      </w:r>
      <w:r w:rsidRPr="00B15126">
        <w:rPr>
          <w:rFonts w:ascii="Times New Roman" w:hAnsi="Times New Roman" w:cs="Times New Roman"/>
          <w:b/>
        </w:rPr>
        <w:t>5</w:t>
      </w:r>
      <w:r w:rsidRPr="00B15126">
        <w:rPr>
          <w:rFonts w:ascii="Times New Roman" w:hAnsi="Times New Roman" w:cs="Times New Roman"/>
        </w:rPr>
        <w:t xml:space="preserve">. </w:t>
      </w:r>
      <w:r w:rsidRPr="00B15126">
        <w:rPr>
          <w:rFonts w:ascii="Times New Roman" w:hAnsi="Times New Roman" w:cs="Times New Roman"/>
          <w:b/>
        </w:rPr>
        <w:t>Права и обязанности членов комиссии с учётом их статуса</w:t>
      </w:r>
    </w:p>
    <w:p w:rsidR="00772487" w:rsidRPr="00B15126" w:rsidRDefault="00772487" w:rsidP="00772487">
      <w:pPr>
        <w:pStyle w:val="ConsPlusNormal"/>
        <w:ind w:firstLine="709"/>
        <w:jc w:val="both"/>
        <w:rPr>
          <w:sz w:val="22"/>
          <w:szCs w:val="22"/>
        </w:rPr>
      </w:pPr>
      <w:r w:rsidRPr="00B15126">
        <w:rPr>
          <w:sz w:val="22"/>
          <w:szCs w:val="22"/>
        </w:rPr>
        <w:t>5.1. В состав муниципальной комиссии входят председатель комиссии, заместитель (заместители) председателя комиссии, ответственный секретарь комиссии и члены комиссии, наделенные правами и обязанностями в соответствии с их статусом, определенным действующим законодательством.</w:t>
      </w:r>
    </w:p>
    <w:p w:rsidR="00772487" w:rsidRPr="00B15126" w:rsidRDefault="00772487" w:rsidP="00772487">
      <w:pPr>
        <w:pStyle w:val="ConsPlusNormal"/>
        <w:ind w:firstLine="709"/>
        <w:jc w:val="both"/>
        <w:rPr>
          <w:sz w:val="22"/>
          <w:szCs w:val="22"/>
        </w:rPr>
      </w:pPr>
      <w:r w:rsidRPr="00B15126">
        <w:rPr>
          <w:sz w:val="22"/>
          <w:szCs w:val="22"/>
        </w:rPr>
        <w:t>5.2. Председатель комиссии осуществляет полномочия члена комиссии, предусмотренные под</w:t>
      </w:r>
      <w:hyperlink w:anchor="P371" w:history="1">
        <w:r w:rsidRPr="00B15126">
          <w:rPr>
            <w:sz w:val="22"/>
            <w:szCs w:val="22"/>
          </w:rPr>
          <w:t>пунктами 1</w:t>
        </w:r>
      </w:hyperlink>
      <w:r w:rsidRPr="00B15126">
        <w:rPr>
          <w:sz w:val="22"/>
          <w:szCs w:val="22"/>
        </w:rPr>
        <w:t xml:space="preserve"> – </w:t>
      </w:r>
      <w:hyperlink w:anchor="P375" w:history="1">
        <w:r w:rsidRPr="00B15126">
          <w:rPr>
            <w:sz w:val="22"/>
            <w:szCs w:val="22"/>
          </w:rPr>
          <w:t>5</w:t>
        </w:r>
      </w:hyperlink>
      <w:r w:rsidRPr="00B15126">
        <w:rPr>
          <w:sz w:val="22"/>
          <w:szCs w:val="22"/>
        </w:rPr>
        <w:t xml:space="preserve"> и </w:t>
      </w:r>
      <w:hyperlink w:anchor="P377" w:history="1">
        <w:r w:rsidRPr="00B15126">
          <w:rPr>
            <w:sz w:val="22"/>
            <w:szCs w:val="22"/>
          </w:rPr>
          <w:t>7 пункта 5</w:t>
        </w:r>
      </w:hyperlink>
      <w:r w:rsidRPr="00B15126">
        <w:rPr>
          <w:sz w:val="22"/>
          <w:szCs w:val="22"/>
        </w:rPr>
        <w:t xml:space="preserve"> настоящего раздела, а также:</w:t>
      </w:r>
    </w:p>
    <w:p w:rsidR="00772487" w:rsidRPr="00B15126" w:rsidRDefault="00772487" w:rsidP="00772487">
      <w:pPr>
        <w:pStyle w:val="ConsPlusNormal"/>
        <w:ind w:firstLine="709"/>
        <w:jc w:val="both"/>
        <w:rPr>
          <w:sz w:val="22"/>
          <w:szCs w:val="22"/>
        </w:rPr>
      </w:pPr>
      <w:r w:rsidRPr="00B15126">
        <w:rPr>
          <w:sz w:val="22"/>
          <w:szCs w:val="22"/>
        </w:rPr>
        <w:t>1) осуществляет руководство деятельностью комиссии;</w:t>
      </w:r>
    </w:p>
    <w:p w:rsidR="00772487" w:rsidRPr="00B15126" w:rsidRDefault="00772487" w:rsidP="00772487">
      <w:pPr>
        <w:pStyle w:val="ConsPlusNormal"/>
        <w:ind w:firstLine="709"/>
        <w:jc w:val="both"/>
        <w:rPr>
          <w:sz w:val="22"/>
          <w:szCs w:val="22"/>
        </w:rPr>
      </w:pPr>
      <w:r w:rsidRPr="00B15126">
        <w:rPr>
          <w:sz w:val="22"/>
          <w:szCs w:val="22"/>
        </w:rPr>
        <w:t>2) председательствует на заседании комиссии и организует ее работу;</w:t>
      </w:r>
    </w:p>
    <w:p w:rsidR="00772487" w:rsidRPr="00B15126" w:rsidRDefault="00772487" w:rsidP="00772487">
      <w:pPr>
        <w:pStyle w:val="ConsPlusNormal"/>
        <w:ind w:firstLine="709"/>
        <w:jc w:val="both"/>
        <w:rPr>
          <w:sz w:val="22"/>
          <w:szCs w:val="22"/>
        </w:rPr>
      </w:pPr>
      <w:r w:rsidRPr="00B15126">
        <w:rPr>
          <w:sz w:val="22"/>
          <w:szCs w:val="22"/>
        </w:rPr>
        <w:t>3) имеет право решающего голоса при голосовании на заседании комиссии;</w:t>
      </w:r>
    </w:p>
    <w:p w:rsidR="00772487" w:rsidRPr="00B15126" w:rsidRDefault="00772487" w:rsidP="00772487">
      <w:pPr>
        <w:pStyle w:val="ConsPlusNormal"/>
        <w:ind w:firstLine="709"/>
        <w:jc w:val="both"/>
        <w:rPr>
          <w:sz w:val="22"/>
          <w:szCs w:val="22"/>
        </w:rPr>
      </w:pPr>
      <w:r w:rsidRPr="00B15126">
        <w:rPr>
          <w:sz w:val="22"/>
          <w:szCs w:val="22"/>
        </w:rPr>
        <w:t>4) представляет комиссию в государственных органах, органах местного самоуправления и иных организациях;</w:t>
      </w:r>
    </w:p>
    <w:p w:rsidR="00772487" w:rsidRPr="00B15126" w:rsidRDefault="00772487" w:rsidP="00772487">
      <w:pPr>
        <w:pStyle w:val="ConsPlusNormal"/>
        <w:ind w:firstLine="709"/>
        <w:jc w:val="both"/>
        <w:rPr>
          <w:sz w:val="22"/>
          <w:szCs w:val="22"/>
        </w:rPr>
      </w:pPr>
      <w:r w:rsidRPr="00B15126">
        <w:rPr>
          <w:sz w:val="22"/>
          <w:szCs w:val="22"/>
        </w:rPr>
        <w:t>5) утверждает повестку заседания комиссии;</w:t>
      </w:r>
    </w:p>
    <w:p w:rsidR="00772487" w:rsidRPr="00B15126" w:rsidRDefault="00772487" w:rsidP="00772487">
      <w:pPr>
        <w:pStyle w:val="ConsPlusNormal"/>
        <w:ind w:firstLine="709"/>
        <w:jc w:val="both"/>
        <w:rPr>
          <w:sz w:val="22"/>
          <w:szCs w:val="22"/>
        </w:rPr>
      </w:pPr>
      <w:r w:rsidRPr="00B15126">
        <w:rPr>
          <w:sz w:val="22"/>
          <w:szCs w:val="22"/>
        </w:rPr>
        <w:t>6) назначает дату заседания комиссии;</w:t>
      </w:r>
    </w:p>
    <w:p w:rsidR="00772487" w:rsidRPr="00B15126" w:rsidRDefault="00772487" w:rsidP="00772487">
      <w:pPr>
        <w:pStyle w:val="ConsPlusNormal"/>
        <w:ind w:firstLine="709"/>
        <w:jc w:val="both"/>
        <w:rPr>
          <w:sz w:val="22"/>
          <w:szCs w:val="22"/>
        </w:rPr>
      </w:pPr>
      <w:r w:rsidRPr="00B15126">
        <w:rPr>
          <w:sz w:val="22"/>
          <w:szCs w:val="22"/>
        </w:rPr>
        <w:t>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772487" w:rsidRPr="00B15126" w:rsidRDefault="00772487" w:rsidP="00772487">
      <w:pPr>
        <w:pStyle w:val="ConsPlusNormal"/>
        <w:ind w:firstLine="709"/>
        <w:jc w:val="both"/>
        <w:rPr>
          <w:sz w:val="22"/>
          <w:szCs w:val="22"/>
        </w:rPr>
      </w:pPr>
      <w:r w:rsidRPr="00B15126">
        <w:rPr>
          <w:sz w:val="22"/>
          <w:szCs w:val="22"/>
        </w:rPr>
        <w:t>8) представляет уполномоченным органам (должностным лицам) предложения по формированию персонального состава комиссии;</w:t>
      </w:r>
    </w:p>
    <w:p w:rsidR="00772487" w:rsidRPr="00B15126" w:rsidRDefault="00772487" w:rsidP="00772487">
      <w:pPr>
        <w:pStyle w:val="ConsPlusNormal"/>
        <w:ind w:firstLine="709"/>
        <w:jc w:val="both"/>
        <w:rPr>
          <w:sz w:val="22"/>
          <w:szCs w:val="22"/>
        </w:rPr>
      </w:pPr>
      <w:r w:rsidRPr="00B15126">
        <w:rPr>
          <w:sz w:val="22"/>
          <w:szCs w:val="22"/>
        </w:rPr>
        <w:t>9) осуществляет контроль за исполнением плана работы комиссии, подписывает постановления комиссии;</w:t>
      </w:r>
    </w:p>
    <w:p w:rsidR="00772487" w:rsidRPr="00B15126" w:rsidRDefault="00772487" w:rsidP="00772487">
      <w:pPr>
        <w:pStyle w:val="ConsPlusNormal"/>
        <w:ind w:firstLine="709"/>
        <w:jc w:val="both"/>
        <w:rPr>
          <w:sz w:val="22"/>
          <w:szCs w:val="22"/>
        </w:rPr>
      </w:pPr>
      <w:r w:rsidRPr="00B15126">
        <w:rPr>
          <w:sz w:val="22"/>
          <w:szCs w:val="22"/>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Кировской области.</w:t>
      </w:r>
    </w:p>
    <w:p w:rsidR="00772487" w:rsidRPr="00B15126" w:rsidRDefault="00772487" w:rsidP="00772487">
      <w:pPr>
        <w:pStyle w:val="ConsPlusNormal"/>
        <w:ind w:firstLine="709"/>
        <w:jc w:val="both"/>
        <w:rPr>
          <w:sz w:val="22"/>
          <w:szCs w:val="22"/>
        </w:rPr>
      </w:pPr>
      <w:r w:rsidRPr="00B15126">
        <w:rPr>
          <w:sz w:val="22"/>
          <w:szCs w:val="22"/>
        </w:rPr>
        <w:t>5.3. Заместитель председателя комиссии осуществляет полномочия, предусмотренные под</w:t>
      </w:r>
      <w:hyperlink w:anchor="P371" w:history="1">
        <w:r w:rsidRPr="00B15126">
          <w:rPr>
            <w:sz w:val="22"/>
            <w:szCs w:val="22"/>
          </w:rPr>
          <w:t>пунктами 1</w:t>
        </w:r>
      </w:hyperlink>
      <w:r w:rsidRPr="00B15126">
        <w:rPr>
          <w:sz w:val="22"/>
          <w:szCs w:val="22"/>
        </w:rPr>
        <w:t xml:space="preserve"> – </w:t>
      </w:r>
      <w:hyperlink w:anchor="P375" w:history="1">
        <w:r w:rsidRPr="00B15126">
          <w:rPr>
            <w:sz w:val="22"/>
            <w:szCs w:val="22"/>
          </w:rPr>
          <w:t>5</w:t>
        </w:r>
      </w:hyperlink>
      <w:r w:rsidRPr="00B15126">
        <w:rPr>
          <w:sz w:val="22"/>
          <w:szCs w:val="22"/>
        </w:rPr>
        <w:t xml:space="preserve"> и </w:t>
      </w:r>
      <w:hyperlink w:anchor="P377" w:history="1">
        <w:r w:rsidRPr="00B15126">
          <w:rPr>
            <w:sz w:val="22"/>
            <w:szCs w:val="22"/>
          </w:rPr>
          <w:t>7 пункта 5</w:t>
        </w:r>
      </w:hyperlink>
      <w:r w:rsidRPr="00B15126">
        <w:rPr>
          <w:sz w:val="22"/>
          <w:szCs w:val="22"/>
        </w:rPr>
        <w:t xml:space="preserve"> настоящего раздела, а также:</w:t>
      </w:r>
    </w:p>
    <w:p w:rsidR="00772487" w:rsidRPr="00B15126" w:rsidRDefault="00772487" w:rsidP="00772487">
      <w:pPr>
        <w:pStyle w:val="ConsPlusNormal"/>
        <w:ind w:firstLine="709"/>
        <w:jc w:val="both"/>
        <w:rPr>
          <w:sz w:val="22"/>
          <w:szCs w:val="22"/>
        </w:rPr>
      </w:pPr>
      <w:r w:rsidRPr="00B15126">
        <w:rPr>
          <w:sz w:val="22"/>
          <w:szCs w:val="22"/>
        </w:rPr>
        <w:t>1) выполняет поручения председателя комиссии;</w:t>
      </w:r>
    </w:p>
    <w:p w:rsidR="00772487" w:rsidRPr="00B15126" w:rsidRDefault="00772487" w:rsidP="00772487">
      <w:pPr>
        <w:pStyle w:val="ConsPlusNormal"/>
        <w:ind w:firstLine="709"/>
        <w:jc w:val="both"/>
        <w:rPr>
          <w:sz w:val="22"/>
          <w:szCs w:val="22"/>
        </w:rPr>
      </w:pPr>
      <w:r w:rsidRPr="00B15126">
        <w:rPr>
          <w:sz w:val="22"/>
          <w:szCs w:val="22"/>
        </w:rPr>
        <w:t>2) исполняет обязанности председателя комиссии в его отсутствие;</w:t>
      </w:r>
    </w:p>
    <w:p w:rsidR="00772487" w:rsidRPr="00B15126" w:rsidRDefault="00772487" w:rsidP="00772487">
      <w:pPr>
        <w:pStyle w:val="ConsPlusNormal"/>
        <w:ind w:firstLine="709"/>
        <w:jc w:val="both"/>
        <w:rPr>
          <w:sz w:val="22"/>
          <w:szCs w:val="22"/>
        </w:rPr>
      </w:pPr>
      <w:r w:rsidRPr="00B15126">
        <w:rPr>
          <w:sz w:val="22"/>
          <w:szCs w:val="22"/>
        </w:rPr>
        <w:t>3) обеспечивает контроль за исполнением постановлений комиссии;</w:t>
      </w:r>
    </w:p>
    <w:p w:rsidR="00772487" w:rsidRPr="00B15126" w:rsidRDefault="00772487" w:rsidP="00772487">
      <w:pPr>
        <w:pStyle w:val="ConsPlusNormal"/>
        <w:ind w:firstLine="709"/>
        <w:jc w:val="both"/>
        <w:rPr>
          <w:sz w:val="22"/>
          <w:szCs w:val="22"/>
        </w:rPr>
      </w:pPr>
      <w:r w:rsidRPr="00B15126">
        <w:rPr>
          <w:sz w:val="22"/>
          <w:szCs w:val="22"/>
        </w:rPr>
        <w:t>4) обеспечивает контроль за своевременной подготовкой материалов для рассмотрения на заседании комиссии.</w:t>
      </w:r>
    </w:p>
    <w:p w:rsidR="00772487" w:rsidRPr="00B15126" w:rsidRDefault="00772487" w:rsidP="00772487">
      <w:pPr>
        <w:pStyle w:val="ConsPlusNormal"/>
        <w:ind w:firstLine="709"/>
        <w:jc w:val="both"/>
        <w:rPr>
          <w:sz w:val="22"/>
          <w:szCs w:val="22"/>
        </w:rPr>
      </w:pPr>
      <w:r w:rsidRPr="00B15126">
        <w:rPr>
          <w:sz w:val="22"/>
          <w:szCs w:val="22"/>
        </w:rPr>
        <w:t>5.4. Ответственный секретарь комиссии осуществляет полномочия, предусмотренные под</w:t>
      </w:r>
      <w:hyperlink w:anchor="P371" w:history="1">
        <w:r w:rsidRPr="00B15126">
          <w:rPr>
            <w:sz w:val="22"/>
            <w:szCs w:val="22"/>
          </w:rPr>
          <w:t>пунктами 1</w:t>
        </w:r>
      </w:hyperlink>
      <w:r w:rsidRPr="00B15126">
        <w:rPr>
          <w:sz w:val="22"/>
          <w:szCs w:val="22"/>
        </w:rPr>
        <w:t xml:space="preserve">, </w:t>
      </w:r>
      <w:hyperlink w:anchor="P373" w:history="1">
        <w:r w:rsidRPr="00B15126">
          <w:rPr>
            <w:sz w:val="22"/>
            <w:szCs w:val="22"/>
          </w:rPr>
          <w:t>3</w:t>
        </w:r>
      </w:hyperlink>
      <w:r w:rsidRPr="00B15126">
        <w:rPr>
          <w:sz w:val="22"/>
          <w:szCs w:val="22"/>
        </w:rPr>
        <w:t xml:space="preserve"> - </w:t>
      </w:r>
      <w:hyperlink w:anchor="P375" w:history="1">
        <w:r w:rsidRPr="00B15126">
          <w:rPr>
            <w:sz w:val="22"/>
            <w:szCs w:val="22"/>
          </w:rPr>
          <w:t>5</w:t>
        </w:r>
      </w:hyperlink>
      <w:r w:rsidRPr="00B15126">
        <w:rPr>
          <w:sz w:val="22"/>
          <w:szCs w:val="22"/>
        </w:rPr>
        <w:t xml:space="preserve"> и </w:t>
      </w:r>
      <w:hyperlink w:anchor="P377" w:history="1">
        <w:r w:rsidRPr="00B15126">
          <w:rPr>
            <w:sz w:val="22"/>
            <w:szCs w:val="22"/>
          </w:rPr>
          <w:t>7 пункта 5</w:t>
        </w:r>
      </w:hyperlink>
      <w:r w:rsidRPr="00B15126">
        <w:rPr>
          <w:sz w:val="22"/>
          <w:szCs w:val="22"/>
        </w:rPr>
        <w:t xml:space="preserve"> настоящего раздела, а также:</w:t>
      </w:r>
    </w:p>
    <w:p w:rsidR="00772487" w:rsidRPr="00B15126" w:rsidRDefault="00772487" w:rsidP="00772487">
      <w:pPr>
        <w:pStyle w:val="ConsPlusNormal"/>
        <w:ind w:firstLine="709"/>
        <w:jc w:val="both"/>
        <w:rPr>
          <w:sz w:val="22"/>
          <w:szCs w:val="22"/>
        </w:rPr>
      </w:pPr>
      <w:r w:rsidRPr="00B15126">
        <w:rPr>
          <w:sz w:val="22"/>
          <w:szCs w:val="22"/>
        </w:rPr>
        <w:t>1) осуществляет подготовку материалов для рассмотрения на заседании комиссии;</w:t>
      </w:r>
    </w:p>
    <w:p w:rsidR="00772487" w:rsidRPr="00B15126" w:rsidRDefault="00772487" w:rsidP="00772487">
      <w:pPr>
        <w:pStyle w:val="ConsPlusNormal"/>
        <w:ind w:firstLine="709"/>
        <w:jc w:val="both"/>
        <w:rPr>
          <w:sz w:val="22"/>
          <w:szCs w:val="22"/>
        </w:rPr>
      </w:pPr>
      <w:r w:rsidRPr="00B15126">
        <w:rPr>
          <w:sz w:val="22"/>
          <w:szCs w:val="22"/>
        </w:rPr>
        <w:t>2) выполняет поручения председателя и заместителя председателя комиссии;</w:t>
      </w:r>
    </w:p>
    <w:p w:rsidR="00772487" w:rsidRPr="00B15126" w:rsidRDefault="00772487" w:rsidP="00772487">
      <w:pPr>
        <w:pStyle w:val="ConsPlusNormal"/>
        <w:ind w:firstLine="709"/>
        <w:jc w:val="both"/>
        <w:rPr>
          <w:sz w:val="22"/>
          <w:szCs w:val="22"/>
        </w:rPr>
      </w:pPr>
      <w:r w:rsidRPr="00B15126">
        <w:rPr>
          <w:sz w:val="22"/>
          <w:szCs w:val="22"/>
        </w:rP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72487" w:rsidRPr="00B15126" w:rsidRDefault="00772487" w:rsidP="00772487">
      <w:pPr>
        <w:pStyle w:val="ConsPlusNormal"/>
        <w:ind w:firstLine="709"/>
        <w:jc w:val="both"/>
        <w:rPr>
          <w:sz w:val="22"/>
          <w:szCs w:val="22"/>
        </w:rPr>
      </w:pPr>
      <w:r w:rsidRPr="00B15126">
        <w:rPr>
          <w:sz w:val="22"/>
          <w:szCs w:val="22"/>
        </w:rPr>
        <w:t>4)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72487" w:rsidRPr="00B15126" w:rsidRDefault="00772487" w:rsidP="00772487">
      <w:pPr>
        <w:pStyle w:val="ConsPlusNormal"/>
        <w:ind w:firstLine="709"/>
        <w:jc w:val="both"/>
        <w:rPr>
          <w:sz w:val="22"/>
          <w:szCs w:val="22"/>
        </w:rPr>
      </w:pPr>
      <w:r w:rsidRPr="00B15126">
        <w:rPr>
          <w:sz w:val="22"/>
          <w:szCs w:val="22"/>
        </w:rPr>
        <w:t>5) обеспечивает вручение копий постановлений комиссии.</w:t>
      </w:r>
    </w:p>
    <w:p w:rsidR="00772487" w:rsidRPr="00B15126" w:rsidRDefault="00772487" w:rsidP="00772487">
      <w:pPr>
        <w:pStyle w:val="ConsPlusNormal"/>
        <w:ind w:firstLine="709"/>
        <w:jc w:val="both"/>
        <w:rPr>
          <w:sz w:val="22"/>
          <w:szCs w:val="22"/>
        </w:rPr>
      </w:pPr>
      <w:r w:rsidRPr="00B15126">
        <w:rPr>
          <w:sz w:val="22"/>
          <w:szCs w:val="22"/>
        </w:rPr>
        <w:t>5.5.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772487" w:rsidRPr="00B15126" w:rsidRDefault="00772487" w:rsidP="00772487">
      <w:pPr>
        <w:pStyle w:val="ConsPlusNormal"/>
        <w:ind w:firstLine="709"/>
        <w:jc w:val="both"/>
        <w:rPr>
          <w:sz w:val="22"/>
          <w:szCs w:val="22"/>
        </w:rPr>
      </w:pPr>
      <w:bookmarkStart w:id="1" w:name="P371"/>
      <w:bookmarkEnd w:id="1"/>
      <w:r w:rsidRPr="00B15126">
        <w:rPr>
          <w:sz w:val="22"/>
          <w:szCs w:val="22"/>
        </w:rPr>
        <w:lastRenderedPageBreak/>
        <w:t>1) участвуют в заседании комиссии и его подготовке;</w:t>
      </w:r>
    </w:p>
    <w:p w:rsidR="00772487" w:rsidRPr="00B15126" w:rsidRDefault="00772487" w:rsidP="00772487">
      <w:pPr>
        <w:pStyle w:val="ConsPlusNormal"/>
        <w:ind w:firstLine="709"/>
        <w:jc w:val="both"/>
        <w:rPr>
          <w:sz w:val="22"/>
          <w:szCs w:val="22"/>
        </w:rPr>
      </w:pPr>
      <w:r w:rsidRPr="00B15126">
        <w:rPr>
          <w:sz w:val="22"/>
          <w:szCs w:val="22"/>
        </w:rPr>
        <w:t>2) предварительно (до заседания комиссии) знакомятся с материалами по вопросам, выносимым на рассмотрение комиссии;</w:t>
      </w:r>
    </w:p>
    <w:p w:rsidR="00772487" w:rsidRPr="00B15126" w:rsidRDefault="00772487" w:rsidP="00772487">
      <w:pPr>
        <w:pStyle w:val="ConsPlusNormal"/>
        <w:ind w:firstLine="709"/>
        <w:jc w:val="both"/>
        <w:rPr>
          <w:sz w:val="22"/>
          <w:szCs w:val="22"/>
        </w:rPr>
      </w:pPr>
      <w:bookmarkStart w:id="2" w:name="P373"/>
      <w:bookmarkEnd w:id="2"/>
      <w:r w:rsidRPr="00B15126">
        <w:rPr>
          <w:sz w:val="22"/>
          <w:szCs w:val="22"/>
        </w:rPr>
        <w:t>3) вносят предложения об отложении рассмотрения вопроса (дела) и о запросе дополнительных материалов по нему;</w:t>
      </w:r>
    </w:p>
    <w:p w:rsidR="00772487" w:rsidRPr="00B15126" w:rsidRDefault="00772487" w:rsidP="00772487">
      <w:pPr>
        <w:pStyle w:val="ConsPlusNormal"/>
        <w:ind w:firstLine="709"/>
        <w:jc w:val="both"/>
        <w:rPr>
          <w:sz w:val="22"/>
          <w:szCs w:val="22"/>
        </w:rPr>
      </w:pPr>
      <w:r w:rsidRPr="00B15126">
        <w:rPr>
          <w:sz w:val="22"/>
          <w:szCs w:val="22"/>
        </w:rPr>
        <w:t xml:space="preserve">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w:t>
      </w:r>
      <w:r w:rsidRPr="00B15126">
        <w:rPr>
          <w:sz w:val="22"/>
          <w:szCs w:val="22"/>
        </w:rPr>
        <w:br/>
        <w:t>и условий, способствующих безнадзорности и правонарушениям несовершеннолетних;</w:t>
      </w:r>
    </w:p>
    <w:p w:rsidR="00772487" w:rsidRPr="00B15126" w:rsidRDefault="00772487" w:rsidP="00772487">
      <w:pPr>
        <w:pStyle w:val="ConsPlusNormal"/>
        <w:ind w:firstLine="709"/>
        <w:jc w:val="both"/>
        <w:rPr>
          <w:sz w:val="22"/>
          <w:szCs w:val="22"/>
        </w:rPr>
      </w:pPr>
      <w:bookmarkStart w:id="3" w:name="P375"/>
      <w:bookmarkEnd w:id="3"/>
      <w:r w:rsidRPr="00B15126">
        <w:rPr>
          <w:sz w:val="22"/>
          <w:szCs w:val="22"/>
        </w:rPr>
        <w:t>5) участвуют в обсуждении постановлений, принимаемых комиссией по рассматриваемым вопросам (делам), и голосуют при их принятии;</w:t>
      </w:r>
    </w:p>
    <w:p w:rsidR="00772487" w:rsidRPr="00B15126" w:rsidRDefault="00772487" w:rsidP="00772487">
      <w:pPr>
        <w:pStyle w:val="ConsPlusNormal"/>
        <w:ind w:firstLine="709"/>
        <w:jc w:val="both"/>
        <w:rPr>
          <w:sz w:val="22"/>
          <w:szCs w:val="22"/>
        </w:rPr>
      </w:pPr>
      <w:r w:rsidRPr="00B15126">
        <w:rPr>
          <w:sz w:val="22"/>
          <w:szCs w:val="22"/>
        </w:rPr>
        <w:t xml:space="preserve">6) составляют протоколы об административных правонарушениях в случаях и порядке, предусмотренных </w:t>
      </w:r>
      <w:hyperlink r:id="rId35" w:history="1">
        <w:r w:rsidRPr="00B15126">
          <w:rPr>
            <w:sz w:val="22"/>
            <w:szCs w:val="22"/>
          </w:rPr>
          <w:t>Кодексом</w:t>
        </w:r>
      </w:hyperlink>
      <w:r w:rsidRPr="00B15126">
        <w:rPr>
          <w:sz w:val="22"/>
          <w:szCs w:val="22"/>
        </w:rPr>
        <w:t xml:space="preserve"> Российской Федерации об административных правонарушениях;</w:t>
      </w:r>
    </w:p>
    <w:p w:rsidR="00772487" w:rsidRPr="00B15126" w:rsidRDefault="00772487" w:rsidP="00772487">
      <w:pPr>
        <w:pStyle w:val="ConsPlusNormal"/>
        <w:ind w:firstLine="709"/>
        <w:jc w:val="both"/>
        <w:rPr>
          <w:sz w:val="22"/>
          <w:szCs w:val="22"/>
        </w:rPr>
      </w:pPr>
      <w:bookmarkStart w:id="4" w:name="P377"/>
      <w:bookmarkEnd w:id="4"/>
      <w:r w:rsidRPr="00B15126">
        <w:rPr>
          <w:sz w:val="22"/>
          <w:szCs w:val="22"/>
        </w:rP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установления достоверности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72487" w:rsidRPr="00B15126" w:rsidRDefault="00772487" w:rsidP="00772487">
      <w:pPr>
        <w:pStyle w:val="ConsPlusNormal"/>
        <w:ind w:firstLine="709"/>
        <w:jc w:val="both"/>
        <w:rPr>
          <w:sz w:val="22"/>
          <w:szCs w:val="22"/>
        </w:rPr>
      </w:pPr>
      <w:r w:rsidRPr="00B15126">
        <w:rPr>
          <w:sz w:val="22"/>
          <w:szCs w:val="22"/>
        </w:rPr>
        <w:t>8) выполняют поручения председателя комиссии;</w:t>
      </w:r>
    </w:p>
    <w:p w:rsidR="00772487" w:rsidRPr="00B15126" w:rsidRDefault="00772487" w:rsidP="00772487">
      <w:pPr>
        <w:pStyle w:val="ConsPlusNormal"/>
        <w:ind w:firstLine="709"/>
        <w:jc w:val="both"/>
        <w:rPr>
          <w:sz w:val="22"/>
          <w:szCs w:val="22"/>
        </w:rPr>
      </w:pPr>
      <w:r w:rsidRPr="00B15126">
        <w:rPr>
          <w:sz w:val="22"/>
          <w:szCs w:val="22"/>
        </w:rPr>
        <w:t>9) информируют председателя комиссии о своем участии в заседании или причинах отсутствия на заседании.</w:t>
      </w:r>
    </w:p>
    <w:p w:rsidR="00772487" w:rsidRPr="00B15126" w:rsidRDefault="00772487" w:rsidP="00772487">
      <w:pPr>
        <w:pStyle w:val="ConsPlusNormal"/>
        <w:ind w:firstLine="709"/>
        <w:jc w:val="both"/>
        <w:rPr>
          <w:sz w:val="22"/>
          <w:szCs w:val="22"/>
        </w:rPr>
      </w:pPr>
      <w:r w:rsidRPr="00B15126">
        <w:rPr>
          <w:sz w:val="22"/>
          <w:szCs w:val="22"/>
        </w:rPr>
        <w:t xml:space="preserve">5.6.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w:t>
      </w:r>
      <w:r w:rsidRPr="00B15126">
        <w:rPr>
          <w:sz w:val="22"/>
          <w:szCs w:val="22"/>
        </w:rPr>
        <w:br/>
        <w:t>в соответствии с законодательством Российской Федерации и Кировской области.</w:t>
      </w:r>
    </w:p>
    <w:p w:rsidR="00772487" w:rsidRPr="00B15126" w:rsidRDefault="00772487" w:rsidP="00772487">
      <w:pPr>
        <w:pStyle w:val="ConsPlusNormal"/>
        <w:ind w:firstLine="709"/>
        <w:jc w:val="both"/>
        <w:rPr>
          <w:sz w:val="22"/>
          <w:szCs w:val="22"/>
        </w:rPr>
      </w:pPr>
      <w:r w:rsidRPr="00B15126">
        <w:rPr>
          <w:sz w:val="22"/>
          <w:szCs w:val="22"/>
        </w:rPr>
        <w:t>5.7. Полномочия председателя комиссии, заместителя председателя комиссии, ответственного секретаря комиссии, члена комиссии прекращаются при наличии оснований:</w:t>
      </w:r>
    </w:p>
    <w:p w:rsidR="00772487" w:rsidRPr="00B15126" w:rsidRDefault="00772487" w:rsidP="00772487">
      <w:pPr>
        <w:pStyle w:val="ConsPlusNormal"/>
        <w:ind w:firstLine="709"/>
        <w:jc w:val="both"/>
        <w:rPr>
          <w:sz w:val="22"/>
          <w:szCs w:val="22"/>
        </w:rPr>
      </w:pPr>
      <w:r w:rsidRPr="00B15126">
        <w:rPr>
          <w:color w:val="2D2D2D"/>
          <w:spacing w:val="2"/>
          <w:sz w:val="22"/>
          <w:szCs w:val="22"/>
        </w:rPr>
        <w:t>а</w:t>
      </w:r>
      <w:r w:rsidRPr="00B15126">
        <w:rPr>
          <w:sz w:val="22"/>
          <w:szCs w:val="22"/>
        </w:rPr>
        <w:t>)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72487" w:rsidRPr="00B15126" w:rsidRDefault="00772487" w:rsidP="00772487">
      <w:pPr>
        <w:pStyle w:val="ConsPlusNormal"/>
        <w:ind w:firstLine="709"/>
        <w:jc w:val="both"/>
        <w:rPr>
          <w:sz w:val="22"/>
          <w:szCs w:val="22"/>
        </w:rPr>
      </w:pPr>
      <w:r w:rsidRPr="00B15126">
        <w:rPr>
          <w:sz w:val="22"/>
          <w:szCs w:val="22"/>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72487" w:rsidRPr="00B15126" w:rsidRDefault="00772487" w:rsidP="00772487">
      <w:pPr>
        <w:pStyle w:val="ConsPlusNormal"/>
        <w:ind w:firstLine="709"/>
        <w:jc w:val="both"/>
        <w:rPr>
          <w:sz w:val="22"/>
          <w:szCs w:val="22"/>
        </w:rPr>
      </w:pPr>
      <w:r w:rsidRPr="00B15126">
        <w:rPr>
          <w:sz w:val="22"/>
          <w:szCs w:val="22"/>
        </w:rPr>
        <w:t>в) прекращение полномочий комиссии;</w:t>
      </w:r>
    </w:p>
    <w:p w:rsidR="00772487" w:rsidRPr="00B15126" w:rsidRDefault="00772487" w:rsidP="00772487">
      <w:pPr>
        <w:pStyle w:val="ConsPlusNormal"/>
        <w:ind w:firstLine="709"/>
        <w:jc w:val="both"/>
        <w:rPr>
          <w:sz w:val="22"/>
          <w:szCs w:val="22"/>
        </w:rPr>
      </w:pPr>
      <w:r w:rsidRPr="00B15126">
        <w:rPr>
          <w:sz w:val="22"/>
          <w:szCs w:val="22"/>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72487" w:rsidRPr="00B15126" w:rsidRDefault="00772487" w:rsidP="00772487">
      <w:pPr>
        <w:pStyle w:val="ConsPlusNormal"/>
        <w:ind w:firstLine="709"/>
        <w:jc w:val="both"/>
        <w:rPr>
          <w:sz w:val="22"/>
          <w:szCs w:val="22"/>
        </w:rPr>
      </w:pPr>
      <w:r w:rsidRPr="00B15126">
        <w:rPr>
          <w:sz w:val="22"/>
          <w:szCs w:val="22"/>
        </w:rPr>
        <w:t xml:space="preserve">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w:t>
      </w:r>
      <w:r w:rsidRPr="00B15126">
        <w:rPr>
          <w:sz w:val="22"/>
          <w:szCs w:val="22"/>
        </w:rPr>
        <w:br/>
        <w:t>от которого указанное лицо было включено (делегировано) в ее состав;</w:t>
      </w:r>
    </w:p>
    <w:p w:rsidR="00772487" w:rsidRPr="00B15126" w:rsidRDefault="00772487" w:rsidP="00772487">
      <w:pPr>
        <w:pStyle w:val="ConsPlusNormal"/>
        <w:ind w:firstLine="709"/>
        <w:jc w:val="both"/>
        <w:rPr>
          <w:sz w:val="22"/>
          <w:szCs w:val="22"/>
        </w:rPr>
      </w:pPr>
      <w:r w:rsidRPr="00B15126">
        <w:rPr>
          <w:sz w:val="22"/>
          <w:szCs w:val="22"/>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72487" w:rsidRPr="00B15126" w:rsidRDefault="00772487" w:rsidP="00772487">
      <w:pPr>
        <w:pStyle w:val="ConsPlusNormal"/>
        <w:ind w:firstLine="709"/>
        <w:jc w:val="both"/>
        <w:rPr>
          <w:sz w:val="22"/>
          <w:szCs w:val="22"/>
        </w:rPr>
      </w:pPr>
      <w:r w:rsidRPr="00B15126">
        <w:rPr>
          <w:sz w:val="22"/>
          <w:szCs w:val="22"/>
        </w:rPr>
        <w:t>ж) по факту смерти.».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1.3. Подраздел 9.4 Раздела 9 Положения изложить в следующей редакции: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 xml:space="preserve">«9.4. Материалы (дела), указанные в подразделе 6.1 раздела 6 настоящего Положения, подлежат регистрации в течение трех рабочих дней со дня поступления в муниципальную комиссию и рассматриваются </w:t>
      </w:r>
      <w:r w:rsidRPr="00B15126">
        <w:rPr>
          <w:rFonts w:ascii="Times New Roman" w:hAnsi="Times New Roman" w:cs="Times New Roman"/>
        </w:rPr>
        <w:br/>
        <w:t>в течение 30 дней со дня их регистрации, если иные сроки не установлены действующим законодательством.».</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1.4. В разделе 10 Положения:</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1.4.1. Подраздел 10.1 изложить в следующей редакции: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«10.1. Заседания комиссии проводятся в соответствии с планами работы не реже двух раз в месяц.».</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1.4.2. Подраздел 10.2 изложить в следующей редакции: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lastRenderedPageBreak/>
        <w:t>«10.2.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На заседании комиссии председательствует ее председатель либо заместитель председателя комиссии.».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1.5. Раздел 11 Положения изложить в следующей редакции: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b/>
        </w:rPr>
      </w:pPr>
      <w:r w:rsidRPr="00B15126">
        <w:rPr>
          <w:rFonts w:ascii="Times New Roman" w:hAnsi="Times New Roman" w:cs="Times New Roman"/>
        </w:rPr>
        <w:t>«</w:t>
      </w:r>
      <w:r w:rsidRPr="00B15126">
        <w:rPr>
          <w:rFonts w:ascii="Times New Roman" w:hAnsi="Times New Roman" w:cs="Times New Roman"/>
          <w:b/>
        </w:rPr>
        <w:t>11. Протокол заседания комиссии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11.1. Протокол заседания комиссии ведется на каждом заседании и включает в себя следующие обязательные положения:</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 наименование комиссии;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2) дата, время и место проведения заседания;</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3) сведения о присутствующих и отсутствующих членах комиссии, иных лицах, присутствующих на заседании;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4) повестка дня;</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5) отметка о способе документирования заседания коллегиального органа (стенографирование, видеоконференция, запись на диктофон и др.);</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6) наименование вопросов, рассмотренных на заседании комиссии, и ход их обсуждения;</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7) фамилия, имя и отчество (при наличии) лица, в отношении которого рассматриваются материалы, число, месяц, год и место его рождения, адрес места жительства, место работы или учебы, а также иные сведения, имеющие значение для рассмотрения материалов;</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8) сведения о явке лиц, участвующих в рассмотрении дела, разъяснении им их прав и обязанностей;</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9) результаты голосования по вопросам, обсуждаемым на заседании комиссии;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10) решение, принятое по рассматриваемому вопросу;</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11) сведения о разъяснении сроков и порядка обжалования принятого решения.</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11.2. Протокол заседания комиссии подписывается председательствующим на заседании комиссии и секретарем заседания комиссии.».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1.6. Раздел 16 Положения изложить в следующей редакции: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b/>
        </w:rPr>
      </w:pPr>
      <w:r w:rsidRPr="00B15126">
        <w:rPr>
          <w:rFonts w:ascii="Times New Roman" w:hAnsi="Times New Roman" w:cs="Times New Roman"/>
        </w:rPr>
        <w:t>«</w:t>
      </w:r>
      <w:r w:rsidRPr="00B15126">
        <w:rPr>
          <w:rFonts w:ascii="Times New Roman" w:hAnsi="Times New Roman" w:cs="Times New Roman"/>
          <w:b/>
        </w:rPr>
        <w:t>16. Обжалование актов, принятых комиссией</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Постановление (решение) комиссии может быть обжаловано в порядке, установленном законодательством Российской Федерации.».</w:t>
      </w:r>
    </w:p>
    <w:p w:rsidR="00772487" w:rsidRPr="00B15126" w:rsidRDefault="00772487" w:rsidP="00772487">
      <w:pPr>
        <w:autoSpaceDE w:val="0"/>
        <w:autoSpaceDN w:val="0"/>
        <w:adjustRightInd w:val="0"/>
        <w:spacing w:after="0" w:line="240" w:lineRule="auto"/>
        <w:ind w:firstLine="709"/>
        <w:jc w:val="both"/>
        <w:rPr>
          <w:rFonts w:ascii="Times New Roman" w:hAnsi="Times New Roman" w:cs="Times New Roman"/>
        </w:rPr>
      </w:pPr>
      <w:r w:rsidRPr="00B15126">
        <w:rPr>
          <w:rFonts w:ascii="Times New Roman" w:hAnsi="Times New Roman" w:cs="Times New Roman"/>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56F6C" w:rsidRPr="00240888" w:rsidRDefault="00756F6C" w:rsidP="00756F6C">
      <w:pPr>
        <w:spacing w:after="0" w:line="240" w:lineRule="auto"/>
        <w:contextualSpacing/>
        <w:jc w:val="both"/>
        <w:rPr>
          <w:rFonts w:ascii="Times New Roman" w:hAnsi="Times New Roman"/>
          <w:sz w:val="20"/>
          <w:szCs w:val="20"/>
        </w:rPr>
      </w:pPr>
    </w:p>
    <w:p w:rsidR="00756F6C" w:rsidRDefault="00756F6C" w:rsidP="00756F6C">
      <w:pPr>
        <w:spacing w:after="0" w:line="240" w:lineRule="auto"/>
        <w:rPr>
          <w:rFonts w:ascii="Times New Roman" w:hAnsi="Times New Roman"/>
        </w:rPr>
      </w:pPr>
    </w:p>
    <w:p w:rsidR="006F5C82" w:rsidRPr="007B22A6" w:rsidRDefault="006F5C82" w:rsidP="006F5C82">
      <w:pPr>
        <w:spacing w:after="0" w:line="240" w:lineRule="auto"/>
        <w:rPr>
          <w:rFonts w:ascii="Times New Roman" w:hAnsi="Times New Roman"/>
        </w:rPr>
      </w:pPr>
      <w:r>
        <w:rPr>
          <w:rFonts w:ascii="Times New Roman" w:hAnsi="Times New Roman"/>
        </w:rPr>
        <w:t>Заместитель председателя</w:t>
      </w:r>
      <w:r>
        <w:rPr>
          <w:rFonts w:ascii="Times New Roman" w:hAnsi="Times New Roman"/>
        </w:rPr>
        <w:br/>
      </w:r>
      <w:r w:rsidRPr="00240888">
        <w:rPr>
          <w:rFonts w:ascii="Times New Roman" w:hAnsi="Times New Roman"/>
        </w:rPr>
        <w:t>Тужинской</w:t>
      </w:r>
      <w:r>
        <w:rPr>
          <w:rFonts w:ascii="Times New Roman" w:hAnsi="Times New Roman"/>
        </w:rPr>
        <w:t xml:space="preserve"> </w:t>
      </w:r>
      <w:r w:rsidRPr="007B22A6">
        <w:rPr>
          <w:rFonts w:ascii="Times New Roman" w:hAnsi="Times New Roman"/>
        </w:rPr>
        <w:t>ра</w:t>
      </w:r>
      <w:r>
        <w:rPr>
          <w:rFonts w:ascii="Times New Roman" w:hAnsi="Times New Roman"/>
        </w:rPr>
        <w:t>йонной Думы    А.И. Суслов</w:t>
      </w:r>
    </w:p>
    <w:p w:rsidR="006F5C82" w:rsidRDefault="006F5C82" w:rsidP="006F5C82">
      <w:pPr>
        <w:spacing w:after="0" w:line="240" w:lineRule="auto"/>
        <w:jc w:val="both"/>
        <w:rPr>
          <w:rFonts w:ascii="Times New Roman" w:hAnsi="Times New Roman"/>
          <w:color w:val="000000"/>
        </w:rPr>
      </w:pPr>
    </w:p>
    <w:p w:rsidR="006F5C82" w:rsidRPr="00613028" w:rsidRDefault="006F5C82" w:rsidP="006F5C8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6F5C82" w:rsidRDefault="006F5C82" w:rsidP="006F5C8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 Бледных</w:t>
      </w:r>
    </w:p>
    <w:p w:rsidR="00756F6C" w:rsidRDefault="00756F6C" w:rsidP="00756F6C">
      <w:pPr>
        <w:spacing w:after="0" w:line="240" w:lineRule="auto"/>
        <w:ind w:right="-1"/>
        <w:rPr>
          <w:rFonts w:ascii="Times New Roman" w:hAnsi="Times New Roman"/>
        </w:rPr>
      </w:pPr>
    </w:p>
    <w:p w:rsidR="00BA7B07" w:rsidRDefault="00BA7B07" w:rsidP="00756F6C">
      <w:pPr>
        <w:spacing w:after="0" w:line="240" w:lineRule="auto"/>
        <w:ind w:right="-1"/>
        <w:rPr>
          <w:rFonts w:ascii="Times New Roman" w:hAnsi="Times New Roman"/>
        </w:rPr>
      </w:pPr>
    </w:p>
    <w:p w:rsidR="00756F6C" w:rsidRPr="007B22A6" w:rsidRDefault="00756F6C" w:rsidP="00756F6C">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КИРОВСКОЙ ОБЛАСТИ</w:t>
      </w:r>
    </w:p>
    <w:p w:rsidR="00756F6C" w:rsidRPr="007B22A6" w:rsidRDefault="00756F6C" w:rsidP="00756F6C">
      <w:pPr>
        <w:pStyle w:val="a4"/>
        <w:jc w:val="center"/>
        <w:rPr>
          <w:rFonts w:ascii="Times New Roman" w:hAnsi="Times New Roman"/>
          <w:lang w:val="ru-RU"/>
        </w:rPr>
      </w:pP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РЕШЕНИЕ</w:t>
      </w:r>
    </w:p>
    <w:p w:rsidR="00756F6C" w:rsidRPr="007B22A6" w:rsidRDefault="00756F6C" w:rsidP="00756F6C">
      <w:pPr>
        <w:pStyle w:val="a4"/>
        <w:jc w:val="center"/>
        <w:rPr>
          <w:rFonts w:ascii="Times New Roman" w:hAnsi="Times New Roman"/>
          <w:lang w:val="ru-RU"/>
        </w:rPr>
      </w:pPr>
    </w:p>
    <w:tbl>
      <w:tblPr>
        <w:tblW w:w="0" w:type="auto"/>
        <w:tblLook w:val="04A0"/>
      </w:tblPr>
      <w:tblGrid>
        <w:gridCol w:w="2235"/>
        <w:gridCol w:w="5244"/>
        <w:gridCol w:w="2516"/>
      </w:tblGrid>
      <w:tr w:rsidR="00756F6C" w:rsidRPr="00023B2A" w:rsidTr="006A4106">
        <w:tc>
          <w:tcPr>
            <w:tcW w:w="2235" w:type="dxa"/>
            <w:tcBorders>
              <w:bottom w:val="single" w:sz="4" w:space="0" w:color="auto"/>
            </w:tcBorders>
          </w:tcPr>
          <w:p w:rsidR="00756F6C" w:rsidRPr="00023B2A" w:rsidRDefault="00756F6C" w:rsidP="006A4106">
            <w:pPr>
              <w:pStyle w:val="a4"/>
              <w:jc w:val="center"/>
              <w:rPr>
                <w:rFonts w:ascii="Times New Roman" w:hAnsi="Times New Roman"/>
                <w:lang w:val="ru-RU"/>
              </w:rPr>
            </w:pPr>
            <w:r>
              <w:rPr>
                <w:rFonts w:ascii="Times New Roman" w:hAnsi="Times New Roman"/>
                <w:lang w:val="ru-RU"/>
              </w:rPr>
              <w:t>05.04.2021</w:t>
            </w:r>
          </w:p>
        </w:tc>
        <w:tc>
          <w:tcPr>
            <w:tcW w:w="5244" w:type="dxa"/>
          </w:tcPr>
          <w:p w:rsidR="00756F6C" w:rsidRPr="00023B2A" w:rsidRDefault="00756F6C" w:rsidP="006A4106">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56F6C" w:rsidRPr="007B22A6" w:rsidRDefault="00BA7B07" w:rsidP="006A4106">
            <w:pPr>
              <w:pStyle w:val="a4"/>
              <w:jc w:val="center"/>
              <w:rPr>
                <w:rFonts w:ascii="Times New Roman" w:hAnsi="Times New Roman"/>
                <w:lang w:val="ru-RU"/>
              </w:rPr>
            </w:pPr>
            <w:r>
              <w:rPr>
                <w:rFonts w:ascii="Times New Roman" w:hAnsi="Times New Roman"/>
                <w:lang w:val="ru-RU"/>
              </w:rPr>
              <w:t>55/407</w:t>
            </w:r>
          </w:p>
        </w:tc>
      </w:tr>
    </w:tbl>
    <w:p w:rsidR="00756F6C" w:rsidRPr="00023B2A" w:rsidRDefault="00756F6C" w:rsidP="00756F6C">
      <w:pPr>
        <w:pStyle w:val="a4"/>
        <w:jc w:val="center"/>
        <w:rPr>
          <w:rFonts w:ascii="Times New Roman" w:hAnsi="Times New Roman"/>
          <w:lang w:val="ru-RU"/>
        </w:rPr>
      </w:pPr>
      <w:r w:rsidRPr="00023B2A">
        <w:rPr>
          <w:rFonts w:ascii="Times New Roman" w:hAnsi="Times New Roman"/>
          <w:lang w:val="ru-RU"/>
        </w:rPr>
        <w:t>пгт Тужа</w:t>
      </w:r>
    </w:p>
    <w:p w:rsidR="00756F6C" w:rsidRDefault="00756F6C" w:rsidP="00756F6C">
      <w:pPr>
        <w:spacing w:after="0" w:line="240" w:lineRule="auto"/>
        <w:jc w:val="center"/>
        <w:rPr>
          <w:rFonts w:ascii="Times New Roman" w:hAnsi="Times New Roman"/>
          <w:b/>
        </w:rPr>
      </w:pPr>
    </w:p>
    <w:p w:rsidR="00BA7B07" w:rsidRPr="00772487" w:rsidRDefault="00BA7B07" w:rsidP="00BA7B07">
      <w:pPr>
        <w:spacing w:after="0" w:line="240" w:lineRule="auto"/>
        <w:jc w:val="center"/>
        <w:rPr>
          <w:rFonts w:ascii="Times New Roman" w:hAnsi="Times New Roman" w:cs="Times New Roman"/>
          <w:b/>
        </w:rPr>
      </w:pPr>
      <w:r w:rsidRPr="00772487">
        <w:rPr>
          <w:rFonts w:ascii="Times New Roman" w:hAnsi="Times New Roman" w:cs="Times New Roman"/>
          <w:b/>
        </w:rPr>
        <w:t xml:space="preserve">О </w:t>
      </w:r>
      <w:r>
        <w:rPr>
          <w:rFonts w:ascii="Times New Roman" w:hAnsi="Times New Roman" w:cs="Times New Roman"/>
          <w:b/>
        </w:rPr>
        <w:t>внесении изменения</w:t>
      </w:r>
      <w:r w:rsidRPr="00772487">
        <w:rPr>
          <w:rFonts w:ascii="Times New Roman" w:hAnsi="Times New Roman" w:cs="Times New Roman"/>
          <w:b/>
        </w:rPr>
        <w:t xml:space="preserve"> в решение Тужинской районной Думы от 08.07.2020 № 47/34</w:t>
      </w:r>
      <w:r>
        <w:rPr>
          <w:rFonts w:ascii="Times New Roman" w:hAnsi="Times New Roman" w:cs="Times New Roman"/>
          <w:b/>
        </w:rPr>
        <w:t>9</w:t>
      </w:r>
    </w:p>
    <w:p w:rsidR="00756F6C" w:rsidRDefault="00756F6C" w:rsidP="00756F6C">
      <w:pPr>
        <w:pStyle w:val="a4"/>
        <w:ind w:firstLine="709"/>
        <w:jc w:val="both"/>
        <w:rPr>
          <w:rFonts w:ascii="Times New Roman" w:hAnsi="Times New Roman"/>
          <w:lang w:val="ru-RU"/>
        </w:rPr>
      </w:pPr>
    </w:p>
    <w:p w:rsidR="00BA7B07" w:rsidRPr="00BA7B07" w:rsidRDefault="00BA7B07" w:rsidP="00BA7B07">
      <w:pPr>
        <w:spacing w:after="0" w:line="240" w:lineRule="auto"/>
        <w:ind w:firstLine="709"/>
        <w:jc w:val="both"/>
        <w:rPr>
          <w:rFonts w:ascii="Times New Roman" w:eastAsia="Times New Roman" w:hAnsi="Times New Roman" w:cs="Times New Roman"/>
        </w:rPr>
      </w:pPr>
      <w:r w:rsidRPr="00BA7B07">
        <w:rPr>
          <w:rFonts w:ascii="Times New Roman" w:eastAsia="Times New Roman" w:hAnsi="Times New Roman" w:cs="Times New Roman"/>
        </w:rPr>
        <w:t xml:space="preserve">В соответствии с Законом Кировской области от 24.02.2021 № 447-ЗО «О внесении изменений </w:t>
      </w:r>
      <w:r>
        <w:rPr>
          <w:rFonts w:ascii="Times New Roman" w:hAnsi="Times New Roman" w:cs="Times New Roman"/>
        </w:rPr>
        <w:br/>
      </w:r>
      <w:r w:rsidRPr="00BA7B07">
        <w:rPr>
          <w:rFonts w:ascii="Times New Roman" w:eastAsia="Times New Roman" w:hAnsi="Times New Roman" w:cs="Times New Roman"/>
        </w:rPr>
        <w:t>в отдельные законы Кировской области в части представления сведений о цифровых финансовых активах и цифровой валюте» Тужинская районная Дума РЕШИЛА:</w:t>
      </w:r>
    </w:p>
    <w:p w:rsidR="00BA7B07" w:rsidRPr="00BA7B07" w:rsidRDefault="00BA7B07" w:rsidP="00BA7B07">
      <w:pPr>
        <w:pStyle w:val="ConsTitle"/>
        <w:widowControl/>
        <w:ind w:right="0" w:firstLine="709"/>
        <w:jc w:val="both"/>
        <w:rPr>
          <w:rFonts w:ascii="Times New Roman" w:hAnsi="Times New Roman" w:cs="Times New Roman"/>
          <w:b w:val="0"/>
          <w:sz w:val="22"/>
          <w:szCs w:val="22"/>
        </w:rPr>
      </w:pPr>
      <w:r w:rsidRPr="00BA7B07">
        <w:rPr>
          <w:rFonts w:ascii="Times New Roman" w:hAnsi="Times New Roman" w:cs="Times New Roman"/>
          <w:b w:val="0"/>
          <w:sz w:val="22"/>
          <w:szCs w:val="22"/>
        </w:rPr>
        <w:t>1. Внести в решение Тужинской районной Думы от 08.07.2020 № 47/349 «Об утверждении Положения о муниципальной службе в Тужинском муниципальном районе» (далее - Положение) следующее изменение:</w:t>
      </w:r>
    </w:p>
    <w:p w:rsidR="00BA7B07" w:rsidRPr="00BA7B07" w:rsidRDefault="00BA7B07" w:rsidP="00BA7B07">
      <w:pPr>
        <w:pStyle w:val="ConsTitle"/>
        <w:widowControl/>
        <w:ind w:right="0" w:firstLine="709"/>
        <w:jc w:val="both"/>
        <w:rPr>
          <w:rFonts w:ascii="Times New Roman" w:hAnsi="Times New Roman" w:cs="Times New Roman"/>
          <w:b w:val="0"/>
          <w:sz w:val="22"/>
          <w:szCs w:val="22"/>
        </w:rPr>
      </w:pPr>
      <w:r w:rsidRPr="00BA7B07">
        <w:rPr>
          <w:rFonts w:ascii="Times New Roman" w:hAnsi="Times New Roman" w:cs="Times New Roman"/>
          <w:b w:val="0"/>
          <w:sz w:val="22"/>
          <w:szCs w:val="22"/>
        </w:rPr>
        <w:lastRenderedPageBreak/>
        <w:t xml:space="preserve">Часть 8 статьи 13 Положения «Предоставление сведений о доходах, расходах, об имуществе </w:t>
      </w:r>
      <w:r>
        <w:rPr>
          <w:rFonts w:ascii="Times New Roman" w:hAnsi="Times New Roman" w:cs="Times New Roman"/>
          <w:b w:val="0"/>
          <w:sz w:val="22"/>
          <w:szCs w:val="22"/>
        </w:rPr>
        <w:br/>
      </w:r>
      <w:r w:rsidRPr="00BA7B07">
        <w:rPr>
          <w:rFonts w:ascii="Times New Roman" w:hAnsi="Times New Roman" w:cs="Times New Roman"/>
          <w:b w:val="0"/>
          <w:sz w:val="22"/>
          <w:szCs w:val="22"/>
        </w:rPr>
        <w:t xml:space="preserve">и обязательствах имущественного характера, предоставляемые муниципальным служащим»  изложить </w:t>
      </w:r>
      <w:r>
        <w:rPr>
          <w:rFonts w:ascii="Times New Roman" w:hAnsi="Times New Roman" w:cs="Times New Roman"/>
          <w:b w:val="0"/>
          <w:sz w:val="22"/>
          <w:szCs w:val="22"/>
        </w:rPr>
        <w:br/>
      </w:r>
      <w:r w:rsidRPr="00BA7B07">
        <w:rPr>
          <w:rFonts w:ascii="Times New Roman" w:hAnsi="Times New Roman" w:cs="Times New Roman"/>
          <w:b w:val="0"/>
          <w:sz w:val="22"/>
          <w:szCs w:val="22"/>
        </w:rPr>
        <w:t>в новой редакции следующего содержания:</w:t>
      </w:r>
    </w:p>
    <w:p w:rsidR="00BA7B07" w:rsidRPr="00BA7B07" w:rsidRDefault="00BA7B07" w:rsidP="00BA7B07">
      <w:pPr>
        <w:pStyle w:val="ConsTitle"/>
        <w:widowControl/>
        <w:ind w:right="0" w:firstLine="709"/>
        <w:jc w:val="both"/>
        <w:rPr>
          <w:rFonts w:ascii="Times New Roman" w:hAnsi="Times New Roman" w:cs="Times New Roman"/>
          <w:b w:val="0"/>
          <w:sz w:val="22"/>
          <w:szCs w:val="22"/>
        </w:rPr>
      </w:pPr>
      <w:r w:rsidRPr="00BA7B07">
        <w:rPr>
          <w:rFonts w:ascii="Times New Roman" w:hAnsi="Times New Roman" w:cs="Times New Roman"/>
          <w:b w:val="0"/>
          <w:sz w:val="22"/>
          <w:szCs w:val="22"/>
        </w:rPr>
        <w:t xml:space="preserve">«8. </w:t>
      </w:r>
      <w:r w:rsidRPr="00BA7B07">
        <w:rPr>
          <w:rFonts w:ascii="Times New Roman" w:eastAsia="Calibri" w:hAnsi="Times New Roman" w:cs="Times New Roman"/>
          <w:b w:val="0"/>
          <w:sz w:val="22"/>
          <w:szCs w:val="22"/>
        </w:rPr>
        <w:t xml:space="preserve">Запросы о представлении сведений, составляющих банковскую, налоговую или иную охраняемую законом тайну, </w:t>
      </w:r>
      <w:r w:rsidRPr="00BA7B07">
        <w:rPr>
          <w:rFonts w:ascii="Times New Roman" w:hAnsi="Times New Roman" w:cs="Times New Roman"/>
          <w:b w:val="0"/>
          <w:sz w:val="22"/>
          <w:szCs w:val="22"/>
        </w:rPr>
        <w:t xml:space="preserve">информации о цифровых финансовых активах, содержащейся в записях информационной системы, в которой осуществляется выпуск цифровых финансовых активов, </w:t>
      </w:r>
      <w:r w:rsidRPr="00BA7B07">
        <w:rPr>
          <w:rFonts w:ascii="Times New Roman" w:eastAsia="Calibri" w:hAnsi="Times New Roman" w:cs="Times New Roman"/>
          <w:b w:val="0"/>
          <w:sz w:val="22"/>
          <w:szCs w:val="22"/>
        </w:rPr>
        <w:t xml:space="preserve">запросы </w:t>
      </w:r>
      <w:r w:rsidRPr="00BA7B07">
        <w:rPr>
          <w:rFonts w:ascii="Times New Roman" w:eastAsia="Calibri" w:hAnsi="Times New Roman" w:cs="Times New Roman"/>
          <w:b w:val="0"/>
          <w:sz w:val="22"/>
          <w:szCs w:val="22"/>
        </w:rPr>
        <w:br/>
        <w:t xml:space="preserve">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w:t>
      </w:r>
      <w:r>
        <w:rPr>
          <w:rFonts w:ascii="Times New Roman" w:eastAsia="Calibri" w:hAnsi="Times New Roman" w:cs="Times New Roman"/>
          <w:b w:val="0"/>
          <w:sz w:val="22"/>
          <w:szCs w:val="22"/>
        </w:rPr>
        <w:br/>
      </w:r>
      <w:r w:rsidRPr="00BA7B07">
        <w:rPr>
          <w:rFonts w:ascii="Times New Roman" w:eastAsia="Calibri" w:hAnsi="Times New Roman" w:cs="Times New Roman"/>
          <w:b w:val="0"/>
          <w:sz w:val="22"/>
          <w:szCs w:val="22"/>
        </w:rPr>
        <w:t>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правовыми актами Российской Федерации.».</w:t>
      </w:r>
    </w:p>
    <w:p w:rsidR="00BA7B07" w:rsidRPr="00BA7B07" w:rsidRDefault="00BA7B07" w:rsidP="00BA7B07">
      <w:pPr>
        <w:pStyle w:val="ConsTitle"/>
        <w:widowControl/>
        <w:ind w:right="0" w:firstLine="709"/>
        <w:jc w:val="both"/>
        <w:rPr>
          <w:rFonts w:ascii="Times New Roman" w:hAnsi="Times New Roman" w:cs="Times New Roman"/>
          <w:b w:val="0"/>
          <w:sz w:val="22"/>
          <w:szCs w:val="22"/>
        </w:rPr>
      </w:pPr>
      <w:r w:rsidRPr="00BA7B07">
        <w:rPr>
          <w:rFonts w:ascii="Times New Roman" w:hAnsi="Times New Roman" w:cs="Times New Roman"/>
          <w:b w:val="0"/>
          <w:sz w:val="22"/>
          <w:szCs w:val="22"/>
        </w:rPr>
        <w:t xml:space="preserve">2. Решение вступает в силу с момента его принятия и распространяет свое действие </w:t>
      </w:r>
      <w:r>
        <w:rPr>
          <w:rFonts w:ascii="Times New Roman" w:hAnsi="Times New Roman" w:cs="Times New Roman"/>
          <w:b w:val="0"/>
          <w:sz w:val="22"/>
          <w:szCs w:val="22"/>
        </w:rPr>
        <w:br/>
      </w:r>
      <w:r w:rsidRPr="00BA7B07">
        <w:rPr>
          <w:rFonts w:ascii="Times New Roman" w:hAnsi="Times New Roman" w:cs="Times New Roman"/>
          <w:b w:val="0"/>
          <w:sz w:val="22"/>
          <w:szCs w:val="22"/>
        </w:rPr>
        <w:t>на правоотношения, возникшие с 01.01.2021.</w:t>
      </w:r>
    </w:p>
    <w:p w:rsidR="00BA7B07" w:rsidRPr="00BA7B07" w:rsidRDefault="00BA7B07" w:rsidP="00BA7B07">
      <w:pPr>
        <w:spacing w:after="0" w:line="240" w:lineRule="auto"/>
        <w:ind w:firstLine="709"/>
        <w:jc w:val="both"/>
        <w:rPr>
          <w:rFonts w:ascii="Times New Roman" w:eastAsia="Times New Roman" w:hAnsi="Times New Roman" w:cs="Times New Roman"/>
        </w:rPr>
      </w:pPr>
      <w:r w:rsidRPr="00BA7B07">
        <w:rPr>
          <w:rFonts w:ascii="Times New Roman" w:eastAsia="Times New Roman" w:hAnsi="Times New Roman" w:cs="Times New Roman"/>
        </w:rPr>
        <w:t>3.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756F6C" w:rsidRPr="00240888" w:rsidRDefault="00756F6C" w:rsidP="00756F6C">
      <w:pPr>
        <w:spacing w:after="0" w:line="240" w:lineRule="auto"/>
        <w:contextualSpacing/>
        <w:jc w:val="both"/>
        <w:rPr>
          <w:rFonts w:ascii="Times New Roman" w:hAnsi="Times New Roman"/>
          <w:sz w:val="20"/>
          <w:szCs w:val="20"/>
        </w:rPr>
      </w:pPr>
    </w:p>
    <w:p w:rsidR="00756F6C" w:rsidRDefault="00756F6C" w:rsidP="00756F6C">
      <w:pPr>
        <w:spacing w:after="0" w:line="240" w:lineRule="auto"/>
        <w:rPr>
          <w:rFonts w:ascii="Times New Roman" w:hAnsi="Times New Roman"/>
        </w:rPr>
      </w:pPr>
    </w:p>
    <w:p w:rsidR="006F5C82" w:rsidRPr="007B22A6" w:rsidRDefault="006F5C82" w:rsidP="006F5C82">
      <w:pPr>
        <w:spacing w:after="0" w:line="240" w:lineRule="auto"/>
        <w:rPr>
          <w:rFonts w:ascii="Times New Roman" w:hAnsi="Times New Roman"/>
        </w:rPr>
      </w:pPr>
      <w:r>
        <w:rPr>
          <w:rFonts w:ascii="Times New Roman" w:hAnsi="Times New Roman"/>
        </w:rPr>
        <w:t>Заместитель председателя</w:t>
      </w:r>
      <w:r>
        <w:rPr>
          <w:rFonts w:ascii="Times New Roman" w:hAnsi="Times New Roman"/>
        </w:rPr>
        <w:br/>
      </w:r>
      <w:r w:rsidRPr="00240888">
        <w:rPr>
          <w:rFonts w:ascii="Times New Roman" w:hAnsi="Times New Roman"/>
        </w:rPr>
        <w:t>Тужинской</w:t>
      </w:r>
      <w:r>
        <w:rPr>
          <w:rFonts w:ascii="Times New Roman" w:hAnsi="Times New Roman"/>
        </w:rPr>
        <w:t xml:space="preserve"> </w:t>
      </w:r>
      <w:r w:rsidRPr="007B22A6">
        <w:rPr>
          <w:rFonts w:ascii="Times New Roman" w:hAnsi="Times New Roman"/>
        </w:rPr>
        <w:t>ра</w:t>
      </w:r>
      <w:r>
        <w:rPr>
          <w:rFonts w:ascii="Times New Roman" w:hAnsi="Times New Roman"/>
        </w:rPr>
        <w:t>йонной Думы    А.И. Суслов</w:t>
      </w:r>
    </w:p>
    <w:p w:rsidR="006F5C82" w:rsidRDefault="006F5C82" w:rsidP="006F5C82">
      <w:pPr>
        <w:spacing w:after="0" w:line="240" w:lineRule="auto"/>
        <w:jc w:val="both"/>
        <w:rPr>
          <w:rFonts w:ascii="Times New Roman" w:hAnsi="Times New Roman"/>
          <w:color w:val="000000"/>
        </w:rPr>
      </w:pPr>
    </w:p>
    <w:p w:rsidR="006F5C82" w:rsidRPr="00613028" w:rsidRDefault="006F5C82" w:rsidP="006F5C8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6F5C82" w:rsidRDefault="006F5C82" w:rsidP="006F5C8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 Бледных</w:t>
      </w:r>
    </w:p>
    <w:p w:rsidR="00756F6C" w:rsidRDefault="00756F6C" w:rsidP="00756F6C">
      <w:pPr>
        <w:spacing w:after="0" w:line="240" w:lineRule="auto"/>
        <w:ind w:right="-1"/>
        <w:rPr>
          <w:rFonts w:ascii="Times New Roman" w:hAnsi="Times New Roman"/>
        </w:rPr>
      </w:pPr>
    </w:p>
    <w:p w:rsidR="00756F6C" w:rsidRDefault="00756F6C" w:rsidP="00756F6C">
      <w:pPr>
        <w:spacing w:after="0" w:line="240" w:lineRule="auto"/>
        <w:jc w:val="both"/>
        <w:rPr>
          <w:rFonts w:ascii="Times New Roman" w:hAnsi="Times New Roman"/>
        </w:rPr>
      </w:pPr>
    </w:p>
    <w:p w:rsidR="00756F6C" w:rsidRPr="007B22A6" w:rsidRDefault="00756F6C" w:rsidP="00756F6C">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КИРОВСКОЙ ОБЛАСТИ</w:t>
      </w:r>
    </w:p>
    <w:p w:rsidR="00756F6C" w:rsidRPr="007B22A6" w:rsidRDefault="00756F6C" w:rsidP="00756F6C">
      <w:pPr>
        <w:pStyle w:val="a4"/>
        <w:jc w:val="center"/>
        <w:rPr>
          <w:rFonts w:ascii="Times New Roman" w:hAnsi="Times New Roman"/>
          <w:lang w:val="ru-RU"/>
        </w:rPr>
      </w:pPr>
    </w:p>
    <w:p w:rsidR="00756F6C" w:rsidRPr="007B22A6" w:rsidRDefault="00756F6C" w:rsidP="00756F6C">
      <w:pPr>
        <w:pStyle w:val="a4"/>
        <w:jc w:val="center"/>
        <w:rPr>
          <w:rFonts w:ascii="Times New Roman" w:hAnsi="Times New Roman"/>
          <w:b/>
          <w:lang w:val="ru-RU"/>
        </w:rPr>
      </w:pPr>
      <w:r w:rsidRPr="007B22A6">
        <w:rPr>
          <w:rFonts w:ascii="Times New Roman" w:hAnsi="Times New Roman"/>
          <w:b/>
          <w:lang w:val="ru-RU"/>
        </w:rPr>
        <w:t>РЕШЕНИЕ</w:t>
      </w:r>
    </w:p>
    <w:p w:rsidR="00756F6C" w:rsidRPr="007B22A6" w:rsidRDefault="00756F6C" w:rsidP="00756F6C">
      <w:pPr>
        <w:pStyle w:val="a4"/>
        <w:jc w:val="center"/>
        <w:rPr>
          <w:rFonts w:ascii="Times New Roman" w:hAnsi="Times New Roman"/>
          <w:lang w:val="ru-RU"/>
        </w:rPr>
      </w:pPr>
    </w:p>
    <w:tbl>
      <w:tblPr>
        <w:tblW w:w="0" w:type="auto"/>
        <w:tblLook w:val="04A0"/>
      </w:tblPr>
      <w:tblGrid>
        <w:gridCol w:w="2235"/>
        <w:gridCol w:w="5244"/>
        <w:gridCol w:w="2516"/>
      </w:tblGrid>
      <w:tr w:rsidR="00756F6C" w:rsidRPr="00023B2A" w:rsidTr="006A4106">
        <w:tc>
          <w:tcPr>
            <w:tcW w:w="2235" w:type="dxa"/>
            <w:tcBorders>
              <w:bottom w:val="single" w:sz="4" w:space="0" w:color="auto"/>
            </w:tcBorders>
          </w:tcPr>
          <w:p w:rsidR="00756F6C" w:rsidRPr="00023B2A" w:rsidRDefault="00756F6C" w:rsidP="006A4106">
            <w:pPr>
              <w:pStyle w:val="a4"/>
              <w:jc w:val="center"/>
              <w:rPr>
                <w:rFonts w:ascii="Times New Roman" w:hAnsi="Times New Roman"/>
                <w:lang w:val="ru-RU"/>
              </w:rPr>
            </w:pPr>
            <w:r>
              <w:rPr>
                <w:rFonts w:ascii="Times New Roman" w:hAnsi="Times New Roman"/>
                <w:lang w:val="ru-RU"/>
              </w:rPr>
              <w:t>05.04.2021</w:t>
            </w:r>
          </w:p>
        </w:tc>
        <w:tc>
          <w:tcPr>
            <w:tcW w:w="5244" w:type="dxa"/>
          </w:tcPr>
          <w:p w:rsidR="00756F6C" w:rsidRPr="00023B2A" w:rsidRDefault="00756F6C" w:rsidP="006A4106">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56F6C" w:rsidRPr="007B22A6" w:rsidRDefault="00BE5C14" w:rsidP="006A4106">
            <w:pPr>
              <w:pStyle w:val="a4"/>
              <w:jc w:val="center"/>
              <w:rPr>
                <w:rFonts w:ascii="Times New Roman" w:hAnsi="Times New Roman"/>
                <w:lang w:val="ru-RU"/>
              </w:rPr>
            </w:pPr>
            <w:r>
              <w:rPr>
                <w:rFonts w:ascii="Times New Roman" w:hAnsi="Times New Roman"/>
                <w:lang w:val="ru-RU"/>
              </w:rPr>
              <w:t>55/409</w:t>
            </w:r>
          </w:p>
        </w:tc>
      </w:tr>
    </w:tbl>
    <w:p w:rsidR="00756F6C" w:rsidRPr="00023B2A" w:rsidRDefault="00756F6C" w:rsidP="00756F6C">
      <w:pPr>
        <w:pStyle w:val="a4"/>
        <w:jc w:val="center"/>
        <w:rPr>
          <w:rFonts w:ascii="Times New Roman" w:hAnsi="Times New Roman"/>
          <w:lang w:val="ru-RU"/>
        </w:rPr>
      </w:pPr>
      <w:r w:rsidRPr="00023B2A">
        <w:rPr>
          <w:rFonts w:ascii="Times New Roman" w:hAnsi="Times New Roman"/>
          <w:lang w:val="ru-RU"/>
        </w:rPr>
        <w:t>пгт Тужа</w:t>
      </w:r>
    </w:p>
    <w:p w:rsidR="00756F6C" w:rsidRDefault="00756F6C" w:rsidP="00756F6C">
      <w:pPr>
        <w:spacing w:after="0" w:line="240" w:lineRule="auto"/>
        <w:jc w:val="center"/>
        <w:rPr>
          <w:rFonts w:ascii="Times New Roman" w:hAnsi="Times New Roman"/>
          <w:b/>
        </w:rPr>
      </w:pPr>
    </w:p>
    <w:p w:rsidR="00BA7B07" w:rsidRPr="00772487" w:rsidRDefault="00BA7B07" w:rsidP="00BA7B07">
      <w:pPr>
        <w:spacing w:after="0" w:line="240" w:lineRule="auto"/>
        <w:jc w:val="center"/>
        <w:rPr>
          <w:rFonts w:ascii="Times New Roman" w:hAnsi="Times New Roman" w:cs="Times New Roman"/>
          <w:b/>
        </w:rPr>
      </w:pPr>
      <w:r w:rsidRPr="00772487">
        <w:rPr>
          <w:rFonts w:ascii="Times New Roman" w:hAnsi="Times New Roman" w:cs="Times New Roman"/>
          <w:b/>
        </w:rPr>
        <w:t xml:space="preserve">О внесении изменений в решение Тужинской районной Думы от </w:t>
      </w:r>
      <w:r w:rsidR="00BE5C14">
        <w:rPr>
          <w:rFonts w:ascii="Times New Roman" w:hAnsi="Times New Roman" w:cs="Times New Roman"/>
          <w:b/>
        </w:rPr>
        <w:t>21</w:t>
      </w:r>
      <w:r w:rsidRPr="00772487">
        <w:rPr>
          <w:rFonts w:ascii="Times New Roman" w:hAnsi="Times New Roman" w:cs="Times New Roman"/>
          <w:b/>
        </w:rPr>
        <w:t>.</w:t>
      </w:r>
      <w:r w:rsidR="00BE5C14">
        <w:rPr>
          <w:rFonts w:ascii="Times New Roman" w:hAnsi="Times New Roman" w:cs="Times New Roman"/>
          <w:b/>
        </w:rPr>
        <w:t>12</w:t>
      </w:r>
      <w:r w:rsidRPr="00772487">
        <w:rPr>
          <w:rFonts w:ascii="Times New Roman" w:hAnsi="Times New Roman" w:cs="Times New Roman"/>
          <w:b/>
        </w:rPr>
        <w:t xml:space="preserve">.2020 № </w:t>
      </w:r>
      <w:r w:rsidR="00BE5C14">
        <w:rPr>
          <w:rFonts w:ascii="Times New Roman" w:hAnsi="Times New Roman" w:cs="Times New Roman"/>
          <w:b/>
        </w:rPr>
        <w:t>53</w:t>
      </w:r>
      <w:r w:rsidRPr="00772487">
        <w:rPr>
          <w:rFonts w:ascii="Times New Roman" w:hAnsi="Times New Roman" w:cs="Times New Roman"/>
          <w:b/>
        </w:rPr>
        <w:t>/3</w:t>
      </w:r>
      <w:r w:rsidR="00BE5C14">
        <w:rPr>
          <w:rFonts w:ascii="Times New Roman" w:hAnsi="Times New Roman" w:cs="Times New Roman"/>
          <w:b/>
        </w:rPr>
        <w:t>85</w:t>
      </w:r>
    </w:p>
    <w:p w:rsidR="00756F6C" w:rsidRDefault="00756F6C" w:rsidP="00756F6C">
      <w:pPr>
        <w:pStyle w:val="a4"/>
        <w:ind w:firstLine="709"/>
        <w:jc w:val="both"/>
        <w:rPr>
          <w:rFonts w:ascii="Times New Roman" w:hAnsi="Times New Roman"/>
          <w:lang w:val="ru-RU"/>
        </w:rPr>
      </w:pPr>
    </w:p>
    <w:p w:rsidR="00F46D36" w:rsidRPr="00F46D36" w:rsidRDefault="00F46D36" w:rsidP="00F46D36">
      <w:pPr>
        <w:pStyle w:val="31"/>
        <w:spacing w:after="0" w:line="240" w:lineRule="auto"/>
        <w:ind w:firstLine="720"/>
        <w:rPr>
          <w:rFonts w:ascii="Times New Roman" w:eastAsia="Times New Roman" w:hAnsi="Times New Roman" w:cs="Times New Roman"/>
          <w:sz w:val="22"/>
          <w:szCs w:val="22"/>
        </w:rPr>
      </w:pPr>
      <w:r w:rsidRPr="00F46D36">
        <w:rPr>
          <w:rFonts w:ascii="Times New Roman" w:eastAsia="Times New Roman" w:hAnsi="Times New Roman" w:cs="Times New Roman"/>
          <w:sz w:val="22"/>
          <w:szCs w:val="22"/>
        </w:rPr>
        <w:t>В соответствии со статьей 20 Положения о бюджетном процессе в муниципальном образовании Тужинский муниципальный район, утвержденного решением Тужинской районной Думы от 26.02.2021 № 54/400 Тужинская районная Дума РЕШИЛА:</w:t>
      </w:r>
    </w:p>
    <w:p w:rsidR="00F46D36" w:rsidRPr="00F46D36" w:rsidRDefault="00F46D36" w:rsidP="00F46D36">
      <w:pPr>
        <w:spacing w:after="0" w:line="240" w:lineRule="auto"/>
        <w:ind w:firstLine="708"/>
        <w:jc w:val="both"/>
        <w:rPr>
          <w:rFonts w:ascii="Times New Roman" w:eastAsia="Times New Roman" w:hAnsi="Times New Roman" w:cs="Times New Roman"/>
          <w:bCs/>
        </w:rPr>
      </w:pPr>
      <w:r w:rsidRPr="00F46D36">
        <w:rPr>
          <w:rFonts w:ascii="Times New Roman" w:eastAsia="Times New Roman" w:hAnsi="Times New Roman" w:cs="Times New Roman"/>
          <w:bCs/>
        </w:rPr>
        <w:t>1. Внести в решение Тужинской районной Думы от 21.12.2020 № 53/385</w:t>
      </w:r>
      <w:r w:rsidRPr="00F46D36">
        <w:rPr>
          <w:rFonts w:ascii="Times New Roman" w:eastAsia="Times New Roman" w:hAnsi="Times New Roman" w:cs="Times New Roman"/>
          <w:b/>
          <w:bCs/>
        </w:rPr>
        <w:t xml:space="preserve"> </w:t>
      </w:r>
      <w:r w:rsidRPr="00F46D36">
        <w:rPr>
          <w:rFonts w:ascii="Times New Roman" w:eastAsia="Times New Roman" w:hAnsi="Times New Roman" w:cs="Times New Roman"/>
          <w:bCs/>
        </w:rPr>
        <w:t>«О бюджете Тужинского муниципального района на 2021 год и </w:t>
      </w:r>
      <w:r w:rsidRPr="00F46D36">
        <w:rPr>
          <w:rFonts w:ascii="Times New Roman" w:eastAsia="Times New Roman" w:hAnsi="Times New Roman" w:cs="Times New Roman"/>
        </w:rPr>
        <w:t>на плановый период 2022 и 2023 годов</w:t>
      </w:r>
      <w:r w:rsidRPr="00F46D36">
        <w:rPr>
          <w:rFonts w:ascii="Times New Roman" w:eastAsia="Times New Roman" w:hAnsi="Times New Roman" w:cs="Times New Roman"/>
          <w:bCs/>
        </w:rPr>
        <w:t>» (далее – Решение) следующие изменения:</w:t>
      </w:r>
    </w:p>
    <w:p w:rsidR="00F46D36" w:rsidRPr="00F46D36" w:rsidRDefault="00F46D36" w:rsidP="00F46D36">
      <w:pPr>
        <w:pStyle w:val="af4"/>
        <w:ind w:firstLine="720"/>
        <w:jc w:val="both"/>
        <w:rPr>
          <w:b w:val="0"/>
          <w:bCs/>
          <w:sz w:val="22"/>
          <w:szCs w:val="22"/>
        </w:rPr>
      </w:pPr>
      <w:r w:rsidRPr="00F46D36">
        <w:rPr>
          <w:b w:val="0"/>
          <w:bCs/>
          <w:sz w:val="22"/>
          <w:szCs w:val="22"/>
        </w:rPr>
        <w:t>1.1. Пункт 1 Решения изложить в новой редакции следующего содержания:</w:t>
      </w:r>
    </w:p>
    <w:p w:rsidR="00F46D36" w:rsidRPr="00F46D36" w:rsidRDefault="00F46D36" w:rsidP="00F46D36">
      <w:pPr>
        <w:pStyle w:val="af4"/>
        <w:ind w:firstLine="720"/>
        <w:jc w:val="both"/>
        <w:rPr>
          <w:b w:val="0"/>
          <w:bCs/>
          <w:sz w:val="22"/>
          <w:szCs w:val="22"/>
        </w:rPr>
      </w:pPr>
      <w:r w:rsidRPr="00F46D36">
        <w:rPr>
          <w:b w:val="0"/>
          <w:bCs/>
          <w:sz w:val="22"/>
          <w:szCs w:val="22"/>
        </w:rPr>
        <w:t xml:space="preserve">«1. Утвердить основные характеристики бюджета муниципального района на 2020 год: </w:t>
      </w:r>
    </w:p>
    <w:p w:rsidR="00F46D36" w:rsidRPr="00F46D36" w:rsidRDefault="00F46D36" w:rsidP="00F46D36">
      <w:pPr>
        <w:pStyle w:val="af4"/>
        <w:ind w:firstLine="720"/>
        <w:jc w:val="both"/>
        <w:rPr>
          <w:b w:val="0"/>
          <w:bCs/>
          <w:sz w:val="22"/>
          <w:szCs w:val="22"/>
        </w:rPr>
      </w:pPr>
      <w:r w:rsidRPr="00F46D36">
        <w:rPr>
          <w:b w:val="0"/>
          <w:bCs/>
          <w:sz w:val="22"/>
          <w:szCs w:val="22"/>
        </w:rPr>
        <w:t>общий объем доходов бюджета муниципального района в сумме 115 618,6 тыс. рублей;</w:t>
      </w:r>
    </w:p>
    <w:p w:rsidR="00F46D36" w:rsidRPr="00F46D36" w:rsidRDefault="00F46D36" w:rsidP="00F46D36">
      <w:pPr>
        <w:pStyle w:val="af4"/>
        <w:ind w:firstLine="720"/>
        <w:jc w:val="both"/>
        <w:rPr>
          <w:b w:val="0"/>
          <w:bCs/>
          <w:sz w:val="22"/>
          <w:szCs w:val="22"/>
        </w:rPr>
      </w:pPr>
      <w:r w:rsidRPr="00F46D36">
        <w:rPr>
          <w:b w:val="0"/>
          <w:bCs/>
          <w:sz w:val="22"/>
          <w:szCs w:val="22"/>
        </w:rPr>
        <w:t>общий объем расходов бюджета муниципального района в сумме 121 672,0</w:t>
      </w:r>
      <w:r w:rsidRPr="00F46D36">
        <w:rPr>
          <w:b w:val="0"/>
          <w:bCs/>
          <w:color w:val="FF0000"/>
          <w:sz w:val="22"/>
          <w:szCs w:val="22"/>
        </w:rPr>
        <w:t xml:space="preserve"> </w:t>
      </w:r>
      <w:r w:rsidRPr="00F46D36">
        <w:rPr>
          <w:b w:val="0"/>
          <w:bCs/>
          <w:sz w:val="22"/>
          <w:szCs w:val="22"/>
        </w:rPr>
        <w:t>тыс. рублей;</w:t>
      </w:r>
    </w:p>
    <w:p w:rsidR="00F46D36" w:rsidRPr="00F46D36" w:rsidRDefault="00F46D36" w:rsidP="00F46D36">
      <w:pPr>
        <w:pStyle w:val="af4"/>
        <w:ind w:firstLine="709"/>
        <w:jc w:val="both"/>
        <w:rPr>
          <w:b w:val="0"/>
          <w:bCs/>
          <w:sz w:val="22"/>
          <w:szCs w:val="22"/>
        </w:rPr>
      </w:pPr>
      <w:r w:rsidRPr="00F46D36">
        <w:rPr>
          <w:b w:val="0"/>
          <w:bCs/>
          <w:sz w:val="22"/>
          <w:szCs w:val="22"/>
        </w:rPr>
        <w:t>дефицит бюджета муниципального района в сумме 6 053,4 тыс. рублей.».</w:t>
      </w:r>
    </w:p>
    <w:p w:rsidR="00F46D36" w:rsidRPr="00F46D36" w:rsidRDefault="00F46D36" w:rsidP="00F46D36">
      <w:pPr>
        <w:pStyle w:val="af4"/>
        <w:ind w:firstLine="709"/>
        <w:jc w:val="both"/>
        <w:rPr>
          <w:b w:val="0"/>
          <w:bCs/>
          <w:sz w:val="22"/>
          <w:szCs w:val="22"/>
        </w:rPr>
      </w:pPr>
      <w:r w:rsidRPr="00F46D36">
        <w:rPr>
          <w:b w:val="0"/>
          <w:bCs/>
          <w:sz w:val="22"/>
          <w:szCs w:val="22"/>
        </w:rPr>
        <w:t>1.2. Приложение № 7 «Распределение  бюджетных ассигнований по разделам и подразделам классификации расходов бюджетов на 2021 год» к Решению изложить в новой редакции согласно приложению № 1.</w:t>
      </w:r>
    </w:p>
    <w:p w:rsidR="00F46D36" w:rsidRPr="00F46D36" w:rsidRDefault="00F46D36" w:rsidP="00F46D36">
      <w:pPr>
        <w:pStyle w:val="af2"/>
        <w:rPr>
          <w:bCs/>
          <w:sz w:val="22"/>
          <w:szCs w:val="22"/>
        </w:rPr>
      </w:pPr>
      <w:r w:rsidRPr="00F46D36">
        <w:rPr>
          <w:bCs/>
          <w:sz w:val="22"/>
          <w:szCs w:val="22"/>
        </w:rPr>
        <w:tab/>
        <w:t xml:space="preserve">1.3. </w:t>
      </w:r>
      <w:r w:rsidRPr="00F46D36">
        <w:rPr>
          <w:sz w:val="22"/>
          <w:szCs w:val="22"/>
        </w:rPr>
        <w:t xml:space="preserve">Приложение № 8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 на 2021 год» </w:t>
      </w:r>
      <w:r w:rsidRPr="00F46D36">
        <w:rPr>
          <w:bCs/>
          <w:sz w:val="22"/>
          <w:szCs w:val="22"/>
        </w:rPr>
        <w:t>к Решению изложить в новой редакции согласно приложению № 2.</w:t>
      </w:r>
    </w:p>
    <w:p w:rsidR="00F46D36" w:rsidRPr="00F46D36" w:rsidRDefault="00F46D36" w:rsidP="00F46D36">
      <w:pPr>
        <w:pStyle w:val="af2"/>
        <w:rPr>
          <w:bCs/>
          <w:sz w:val="22"/>
          <w:szCs w:val="22"/>
        </w:rPr>
      </w:pPr>
      <w:r w:rsidRPr="00F46D36">
        <w:rPr>
          <w:bCs/>
          <w:sz w:val="22"/>
          <w:szCs w:val="22"/>
        </w:rPr>
        <w:tab/>
        <w:t>1.4.</w:t>
      </w:r>
      <w:r w:rsidRPr="00F46D36">
        <w:rPr>
          <w:sz w:val="22"/>
          <w:szCs w:val="22"/>
        </w:rPr>
        <w:t xml:space="preserve"> </w:t>
      </w:r>
      <w:r w:rsidRPr="00F46D36">
        <w:rPr>
          <w:bCs/>
          <w:sz w:val="22"/>
          <w:szCs w:val="22"/>
        </w:rPr>
        <w:t>Приложение № 9 «Ведомственная структура расходов бюджета муниципального района на 2021 год»</w:t>
      </w:r>
      <w:r w:rsidRPr="00F46D36">
        <w:rPr>
          <w:b/>
          <w:bCs/>
          <w:sz w:val="22"/>
          <w:szCs w:val="22"/>
        </w:rPr>
        <w:t xml:space="preserve"> </w:t>
      </w:r>
      <w:r w:rsidRPr="00F46D36">
        <w:rPr>
          <w:bCs/>
          <w:sz w:val="22"/>
          <w:szCs w:val="22"/>
        </w:rPr>
        <w:t xml:space="preserve">к Решению изложить в новой редакции согласно приложению № 3. </w:t>
      </w:r>
    </w:p>
    <w:p w:rsidR="00F46D36" w:rsidRPr="00F46D36" w:rsidRDefault="00F46D36" w:rsidP="00F46D36">
      <w:pPr>
        <w:pStyle w:val="af2"/>
        <w:rPr>
          <w:b/>
          <w:bCs/>
          <w:sz w:val="22"/>
          <w:szCs w:val="22"/>
        </w:rPr>
      </w:pPr>
      <w:r w:rsidRPr="00F46D36">
        <w:rPr>
          <w:bCs/>
          <w:sz w:val="22"/>
          <w:szCs w:val="22"/>
        </w:rPr>
        <w:tab/>
        <w:t>1.5. Приложение № 10 «Источники финансирования дефицита бюджета муниципального района на 2021 год» к Решению изложить в новой редакции согласно приложению № 4.</w:t>
      </w:r>
      <w:r w:rsidRPr="00F46D36">
        <w:rPr>
          <w:b/>
          <w:bCs/>
          <w:sz w:val="22"/>
          <w:szCs w:val="22"/>
        </w:rPr>
        <w:t xml:space="preserve"> </w:t>
      </w:r>
    </w:p>
    <w:p w:rsidR="00F46D36" w:rsidRPr="00F46D36" w:rsidRDefault="00F46D36" w:rsidP="00F46D36">
      <w:pPr>
        <w:autoSpaceDE w:val="0"/>
        <w:autoSpaceDN w:val="0"/>
        <w:adjustRightInd w:val="0"/>
        <w:spacing w:after="0" w:line="240" w:lineRule="auto"/>
        <w:ind w:firstLine="709"/>
        <w:jc w:val="both"/>
        <w:rPr>
          <w:rFonts w:ascii="Times New Roman" w:eastAsia="Times New Roman" w:hAnsi="Times New Roman" w:cs="Times New Roman"/>
          <w:bCs/>
        </w:rPr>
      </w:pPr>
      <w:r w:rsidRPr="00F46D36">
        <w:rPr>
          <w:rFonts w:ascii="Times New Roman" w:eastAsia="Times New Roman" w:hAnsi="Times New Roman" w:cs="Times New Roman"/>
          <w:bCs/>
        </w:rPr>
        <w:lastRenderedPageBreak/>
        <w:t>1.6. Приложение № 14 «Распределение дотаций на выравнивание бюджетной обеспеченности бюджетам поселений за счет средств бюджета муниципального района на 2021 год» к Решению изложить в новой редакции согласно приложению № 5.</w:t>
      </w:r>
    </w:p>
    <w:p w:rsidR="00F46D36" w:rsidRPr="00F46D36" w:rsidRDefault="00F46D36" w:rsidP="00F46D36">
      <w:pPr>
        <w:autoSpaceDE w:val="0"/>
        <w:autoSpaceDN w:val="0"/>
        <w:adjustRightInd w:val="0"/>
        <w:spacing w:after="0" w:line="240" w:lineRule="auto"/>
        <w:ind w:firstLine="709"/>
        <w:jc w:val="both"/>
        <w:rPr>
          <w:rFonts w:ascii="Times New Roman" w:eastAsia="Times New Roman" w:hAnsi="Times New Roman" w:cs="Times New Roman"/>
        </w:rPr>
      </w:pPr>
      <w:r w:rsidRPr="00F46D36">
        <w:rPr>
          <w:rFonts w:ascii="Times New Roman" w:eastAsia="Times New Roman" w:hAnsi="Times New Roman" w:cs="Times New Roman"/>
          <w:bCs/>
        </w:rPr>
        <w:t>2</w:t>
      </w:r>
      <w:r w:rsidRPr="00F46D36">
        <w:rPr>
          <w:rFonts w:ascii="Times New Roman" w:eastAsia="Times New Roman" w:hAnsi="Times New Roman" w:cs="Times New Roman"/>
        </w:rPr>
        <w:t>. 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756F6C" w:rsidRPr="00240888" w:rsidRDefault="00756F6C" w:rsidP="00756F6C">
      <w:pPr>
        <w:spacing w:after="0" w:line="240" w:lineRule="auto"/>
        <w:contextualSpacing/>
        <w:jc w:val="both"/>
        <w:rPr>
          <w:rFonts w:ascii="Times New Roman" w:hAnsi="Times New Roman"/>
          <w:sz w:val="20"/>
          <w:szCs w:val="20"/>
        </w:rPr>
      </w:pPr>
    </w:p>
    <w:p w:rsidR="00756F6C" w:rsidRDefault="00756F6C" w:rsidP="00756F6C">
      <w:pPr>
        <w:spacing w:after="0" w:line="240" w:lineRule="auto"/>
        <w:rPr>
          <w:rFonts w:ascii="Times New Roman" w:hAnsi="Times New Roman"/>
        </w:rPr>
      </w:pPr>
    </w:p>
    <w:p w:rsidR="006F5C82" w:rsidRPr="007B22A6" w:rsidRDefault="006F5C82" w:rsidP="006F5C82">
      <w:pPr>
        <w:spacing w:after="0" w:line="240" w:lineRule="auto"/>
        <w:rPr>
          <w:rFonts w:ascii="Times New Roman" w:hAnsi="Times New Roman"/>
        </w:rPr>
      </w:pPr>
      <w:r>
        <w:rPr>
          <w:rFonts w:ascii="Times New Roman" w:hAnsi="Times New Roman"/>
        </w:rPr>
        <w:t>Заместитель председателя</w:t>
      </w:r>
      <w:r>
        <w:rPr>
          <w:rFonts w:ascii="Times New Roman" w:hAnsi="Times New Roman"/>
        </w:rPr>
        <w:br/>
      </w:r>
      <w:r w:rsidRPr="00240888">
        <w:rPr>
          <w:rFonts w:ascii="Times New Roman" w:hAnsi="Times New Roman"/>
        </w:rPr>
        <w:t>Тужинской</w:t>
      </w:r>
      <w:r>
        <w:rPr>
          <w:rFonts w:ascii="Times New Roman" w:hAnsi="Times New Roman"/>
        </w:rPr>
        <w:t xml:space="preserve"> </w:t>
      </w:r>
      <w:r w:rsidRPr="007B22A6">
        <w:rPr>
          <w:rFonts w:ascii="Times New Roman" w:hAnsi="Times New Roman"/>
        </w:rPr>
        <w:t>ра</w:t>
      </w:r>
      <w:r>
        <w:rPr>
          <w:rFonts w:ascii="Times New Roman" w:hAnsi="Times New Roman"/>
        </w:rPr>
        <w:t>йонной Думы    А.И. Суслов</w:t>
      </w:r>
    </w:p>
    <w:p w:rsidR="006F5C82" w:rsidRDefault="006F5C82" w:rsidP="006F5C82">
      <w:pPr>
        <w:spacing w:after="0" w:line="240" w:lineRule="auto"/>
        <w:jc w:val="both"/>
        <w:rPr>
          <w:rFonts w:ascii="Times New Roman" w:hAnsi="Times New Roman"/>
          <w:color w:val="000000"/>
        </w:rPr>
      </w:pPr>
    </w:p>
    <w:p w:rsidR="006F5C82" w:rsidRPr="00613028" w:rsidRDefault="006F5C82" w:rsidP="006F5C8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6F5C82" w:rsidRDefault="006F5C82" w:rsidP="006F5C8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 Бледных</w:t>
      </w:r>
    </w:p>
    <w:tbl>
      <w:tblPr>
        <w:tblW w:w="9796" w:type="dxa"/>
        <w:tblInd w:w="93" w:type="dxa"/>
        <w:tblLook w:val="04A0"/>
      </w:tblPr>
      <w:tblGrid>
        <w:gridCol w:w="9796"/>
      </w:tblGrid>
      <w:tr w:rsidR="00FE1115" w:rsidRPr="00FF7ABA" w:rsidTr="0067002C">
        <w:trPr>
          <w:trHeight w:val="144"/>
        </w:trPr>
        <w:tc>
          <w:tcPr>
            <w:tcW w:w="9796" w:type="dxa"/>
            <w:tcBorders>
              <w:top w:val="nil"/>
              <w:left w:val="nil"/>
              <w:bottom w:val="nil"/>
              <w:right w:val="nil"/>
            </w:tcBorders>
            <w:shd w:val="clear" w:color="auto" w:fill="auto"/>
            <w:noWrap/>
            <w:vAlign w:val="bottom"/>
            <w:hideMark/>
          </w:tcPr>
          <w:p w:rsidR="00FE1115" w:rsidRPr="00FF7ABA" w:rsidRDefault="00FE1115" w:rsidP="00FE1115">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Pr>
                <w:rFonts w:ascii="Times New Roman" w:eastAsia="Times New Roman" w:hAnsi="Times New Roman" w:cs="Times New Roman"/>
              </w:rPr>
              <w:t xml:space="preserve"> 1</w:t>
            </w:r>
          </w:p>
        </w:tc>
      </w:tr>
      <w:tr w:rsidR="00FE1115" w:rsidRPr="00FF7ABA" w:rsidTr="0067002C">
        <w:trPr>
          <w:trHeight w:val="80"/>
        </w:trPr>
        <w:tc>
          <w:tcPr>
            <w:tcW w:w="9796" w:type="dxa"/>
            <w:tcBorders>
              <w:top w:val="nil"/>
              <w:left w:val="nil"/>
              <w:bottom w:val="nil"/>
              <w:right w:val="nil"/>
            </w:tcBorders>
            <w:shd w:val="clear" w:color="auto" w:fill="auto"/>
            <w:noWrap/>
            <w:vAlign w:val="bottom"/>
            <w:hideMark/>
          </w:tcPr>
          <w:p w:rsidR="00FE1115" w:rsidRPr="00FF7ABA" w:rsidRDefault="00FE1115"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FE1115" w:rsidRPr="00FF7ABA" w:rsidTr="0067002C">
        <w:trPr>
          <w:trHeight w:val="80"/>
        </w:trPr>
        <w:tc>
          <w:tcPr>
            <w:tcW w:w="9796" w:type="dxa"/>
            <w:tcBorders>
              <w:top w:val="nil"/>
              <w:left w:val="nil"/>
              <w:bottom w:val="nil"/>
              <w:right w:val="nil"/>
            </w:tcBorders>
            <w:shd w:val="clear" w:color="auto" w:fill="auto"/>
            <w:noWrap/>
            <w:vAlign w:val="bottom"/>
            <w:hideMark/>
          </w:tcPr>
          <w:p w:rsidR="00FE1115" w:rsidRPr="00FF7ABA" w:rsidRDefault="00FE1115" w:rsidP="00FE111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от 05.04.2021 № 55/409</w:t>
            </w:r>
            <w:r w:rsidRPr="00FF7ABA">
              <w:rPr>
                <w:rFonts w:ascii="Times New Roman" w:eastAsia="Times New Roman" w:hAnsi="Times New Roman" w:cs="Times New Roman"/>
              </w:rPr>
              <w:t xml:space="preserve">           </w:t>
            </w:r>
          </w:p>
        </w:tc>
      </w:tr>
      <w:tr w:rsidR="00FE1115" w:rsidRPr="00FF7ABA" w:rsidTr="0067002C">
        <w:trPr>
          <w:trHeight w:val="360"/>
        </w:trPr>
        <w:tc>
          <w:tcPr>
            <w:tcW w:w="9796" w:type="dxa"/>
            <w:tcBorders>
              <w:top w:val="nil"/>
              <w:left w:val="nil"/>
              <w:bottom w:val="nil"/>
              <w:right w:val="nil"/>
            </w:tcBorders>
            <w:shd w:val="clear" w:color="auto" w:fill="auto"/>
            <w:noWrap/>
            <w:vAlign w:val="bottom"/>
            <w:hideMark/>
          </w:tcPr>
          <w:p w:rsidR="00FE1115" w:rsidRPr="00FF7ABA" w:rsidRDefault="00FE1115" w:rsidP="00FE1115">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Pr>
                <w:rFonts w:ascii="Times New Roman" w:eastAsia="Times New Roman" w:hAnsi="Times New Roman" w:cs="Times New Roman"/>
              </w:rPr>
              <w:t xml:space="preserve"> 7</w:t>
            </w:r>
          </w:p>
        </w:tc>
      </w:tr>
      <w:tr w:rsidR="00FE1115" w:rsidRPr="00FF7ABA" w:rsidTr="0067002C">
        <w:trPr>
          <w:trHeight w:val="80"/>
        </w:trPr>
        <w:tc>
          <w:tcPr>
            <w:tcW w:w="9796" w:type="dxa"/>
            <w:tcBorders>
              <w:top w:val="nil"/>
              <w:left w:val="nil"/>
              <w:bottom w:val="nil"/>
              <w:right w:val="nil"/>
            </w:tcBorders>
            <w:shd w:val="clear" w:color="auto" w:fill="auto"/>
            <w:noWrap/>
            <w:vAlign w:val="bottom"/>
            <w:hideMark/>
          </w:tcPr>
          <w:p w:rsidR="00FE1115" w:rsidRPr="00FF7ABA" w:rsidRDefault="00FE1115"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FE1115" w:rsidRPr="00FF7ABA" w:rsidTr="0067002C">
        <w:trPr>
          <w:trHeight w:val="80"/>
        </w:trPr>
        <w:tc>
          <w:tcPr>
            <w:tcW w:w="9796" w:type="dxa"/>
            <w:tcBorders>
              <w:top w:val="nil"/>
              <w:left w:val="nil"/>
              <w:bottom w:val="nil"/>
              <w:right w:val="nil"/>
            </w:tcBorders>
            <w:shd w:val="clear" w:color="auto" w:fill="auto"/>
            <w:noWrap/>
            <w:vAlign w:val="bottom"/>
            <w:hideMark/>
          </w:tcPr>
          <w:p w:rsidR="00FE1115" w:rsidRPr="00FF7ABA" w:rsidRDefault="00FE1115"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от 21.12.2020 № 53/385</w:t>
            </w:r>
          </w:p>
        </w:tc>
      </w:tr>
    </w:tbl>
    <w:p w:rsidR="00FE1115" w:rsidRDefault="00FE1115" w:rsidP="00756F6C">
      <w:pPr>
        <w:spacing w:after="0" w:line="240" w:lineRule="auto"/>
        <w:ind w:left="6237" w:right="-1"/>
        <w:rPr>
          <w:rFonts w:ascii="Times New Roman" w:hAnsi="Times New Roman"/>
        </w:rPr>
      </w:pPr>
    </w:p>
    <w:p w:rsidR="009F3644" w:rsidRPr="009F3644" w:rsidRDefault="009F3644" w:rsidP="009F3644">
      <w:pPr>
        <w:spacing w:after="0" w:line="240" w:lineRule="auto"/>
        <w:ind w:right="-1"/>
        <w:jc w:val="center"/>
        <w:rPr>
          <w:rFonts w:ascii="Times New Roman" w:hAnsi="Times New Roman"/>
        </w:rPr>
      </w:pPr>
      <w:r w:rsidRPr="009F3644">
        <w:rPr>
          <w:rFonts w:ascii="Times New Roman" w:eastAsia="Times New Roman" w:hAnsi="Times New Roman" w:cs="Times New Roman"/>
          <w:b/>
          <w:bCs/>
        </w:rPr>
        <w:t>Распределение</w:t>
      </w:r>
    </w:p>
    <w:p w:rsidR="009F3644" w:rsidRPr="009F3644" w:rsidRDefault="009F3644" w:rsidP="009F3644">
      <w:pPr>
        <w:spacing w:after="0" w:line="240" w:lineRule="auto"/>
        <w:ind w:right="-1"/>
        <w:jc w:val="center"/>
        <w:rPr>
          <w:rFonts w:ascii="Times New Roman" w:hAnsi="Times New Roman"/>
        </w:rPr>
      </w:pPr>
      <w:r w:rsidRPr="009F3644">
        <w:rPr>
          <w:rFonts w:ascii="Times New Roman" w:eastAsia="Times New Roman" w:hAnsi="Times New Roman" w:cs="Times New Roman"/>
          <w:b/>
          <w:bCs/>
        </w:rPr>
        <w:t>бюджетных ассигнований по разделам и подразделам</w:t>
      </w:r>
    </w:p>
    <w:p w:rsidR="009F3644" w:rsidRDefault="009F3644" w:rsidP="009F3644">
      <w:pPr>
        <w:spacing w:after="0" w:line="240" w:lineRule="auto"/>
        <w:ind w:right="-1"/>
        <w:jc w:val="center"/>
        <w:rPr>
          <w:rFonts w:ascii="Times New Roman" w:eastAsia="Times New Roman" w:hAnsi="Times New Roman" w:cs="Times New Roman"/>
          <w:b/>
          <w:bCs/>
        </w:rPr>
      </w:pPr>
      <w:r w:rsidRPr="009F3644">
        <w:rPr>
          <w:rFonts w:ascii="Times New Roman" w:eastAsia="Times New Roman" w:hAnsi="Times New Roman" w:cs="Times New Roman"/>
          <w:b/>
          <w:bCs/>
        </w:rPr>
        <w:t>классификации расходов бюджета на 2021 год</w:t>
      </w:r>
    </w:p>
    <w:p w:rsidR="009F3644" w:rsidRPr="009F3644" w:rsidRDefault="009F3644" w:rsidP="009F3644">
      <w:pPr>
        <w:spacing w:after="0" w:line="240" w:lineRule="auto"/>
        <w:ind w:right="-1"/>
        <w:jc w:val="center"/>
        <w:rPr>
          <w:rFonts w:ascii="Times New Roman" w:hAnsi="Times New Roman"/>
        </w:rPr>
      </w:pPr>
    </w:p>
    <w:tbl>
      <w:tblPr>
        <w:tblW w:w="10348" w:type="dxa"/>
        <w:tblInd w:w="108" w:type="dxa"/>
        <w:tblLook w:val="04A0"/>
      </w:tblPr>
      <w:tblGrid>
        <w:gridCol w:w="7655"/>
        <w:gridCol w:w="709"/>
        <w:gridCol w:w="850"/>
        <w:gridCol w:w="1134"/>
      </w:tblGrid>
      <w:tr w:rsidR="009F3644" w:rsidRPr="009F3644" w:rsidTr="009F3644">
        <w:trPr>
          <w:trHeight w:val="363"/>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Раз-дел</w:t>
            </w:r>
          </w:p>
        </w:tc>
        <w:tc>
          <w:tcPr>
            <w:tcW w:w="850" w:type="dxa"/>
            <w:tcBorders>
              <w:top w:val="single" w:sz="4" w:space="0" w:color="auto"/>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Под-раз-дел</w:t>
            </w:r>
          </w:p>
        </w:tc>
        <w:tc>
          <w:tcPr>
            <w:tcW w:w="1134" w:type="dxa"/>
            <w:tcBorders>
              <w:top w:val="single" w:sz="4" w:space="0" w:color="auto"/>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 xml:space="preserve">Сумма               (тыс. рублей) </w:t>
            </w:r>
          </w:p>
        </w:tc>
      </w:tr>
      <w:tr w:rsidR="009F3644" w:rsidRPr="009F3644" w:rsidTr="009F3644">
        <w:trPr>
          <w:trHeight w:val="312"/>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Всего расходов</w:t>
            </w:r>
          </w:p>
        </w:tc>
        <w:tc>
          <w:tcPr>
            <w:tcW w:w="709" w:type="dxa"/>
            <w:tcBorders>
              <w:top w:val="nil"/>
              <w:left w:val="nil"/>
              <w:bottom w:val="single" w:sz="4" w:space="0" w:color="auto"/>
              <w:right w:val="single" w:sz="4" w:space="0" w:color="auto"/>
            </w:tcBorders>
            <w:shd w:val="clear" w:color="auto" w:fill="auto"/>
            <w:vAlign w:val="center"/>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850" w:type="dxa"/>
            <w:tcBorders>
              <w:top w:val="nil"/>
              <w:left w:val="nil"/>
              <w:bottom w:val="single" w:sz="4" w:space="0" w:color="auto"/>
              <w:right w:val="single" w:sz="4" w:space="0" w:color="auto"/>
            </w:tcBorders>
            <w:shd w:val="clear" w:color="auto" w:fill="auto"/>
            <w:vAlign w:val="center"/>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121 672,0</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21 942,8</w:t>
            </w:r>
          </w:p>
        </w:tc>
      </w:tr>
      <w:tr w:rsidR="009F3644" w:rsidRPr="009F3644" w:rsidTr="009F3644">
        <w:trPr>
          <w:trHeight w:val="141"/>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1 103,0</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03</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 </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04</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19 814,4</w:t>
            </w:r>
          </w:p>
        </w:tc>
      </w:tr>
      <w:tr w:rsidR="009F3644" w:rsidRPr="009F3644" w:rsidTr="009F3644">
        <w:trPr>
          <w:trHeight w:val="72"/>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Судебная система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05</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0,3</w:t>
            </w:r>
          </w:p>
        </w:tc>
      </w:tr>
      <w:tr w:rsidR="009F3644" w:rsidRPr="009F3644" w:rsidTr="009F3644">
        <w:trPr>
          <w:trHeight w:val="231"/>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06</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612,0</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07</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85,0</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Резервные фонды</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11</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80,0</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13</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248,1</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02</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02</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03</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0,0</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03</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1 187,8</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03</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1 134,8</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03</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14</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53,0</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04</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24 972,4</w:t>
            </w:r>
          </w:p>
        </w:tc>
      </w:tr>
      <w:tr w:rsidR="009F3644" w:rsidRPr="009F3644" w:rsidTr="009F3644">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05</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659,0</w:t>
            </w:r>
          </w:p>
        </w:tc>
      </w:tr>
      <w:tr w:rsidR="009F3644" w:rsidRPr="009F3644" w:rsidTr="00E82919">
        <w:trPr>
          <w:trHeight w:val="127"/>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Транспорт</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08</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1 392,9</w:t>
            </w:r>
          </w:p>
        </w:tc>
      </w:tr>
      <w:tr w:rsidR="009F3644" w:rsidRPr="009F3644" w:rsidTr="009F3644">
        <w:trPr>
          <w:trHeight w:val="312"/>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09</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22 649,0</w:t>
            </w:r>
          </w:p>
        </w:tc>
      </w:tr>
      <w:tr w:rsidR="009F3644" w:rsidRPr="009F3644" w:rsidTr="00E82919">
        <w:trPr>
          <w:trHeight w:val="108"/>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271,5</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9F3644" w:rsidRPr="009F3644" w:rsidRDefault="009F3644" w:rsidP="009F3644">
            <w:pPr>
              <w:spacing w:after="0" w:line="240" w:lineRule="auto"/>
              <w:rPr>
                <w:rFonts w:ascii="Times New Roman" w:eastAsia="Times New Roman" w:hAnsi="Times New Roman" w:cs="Times New Roman"/>
                <w:b/>
                <w:bCs/>
              </w:rPr>
            </w:pPr>
            <w:r w:rsidRPr="009F3644">
              <w:rPr>
                <w:rFonts w:ascii="Times New Roman" w:eastAsia="Times New Roman" w:hAnsi="Times New Roman" w:cs="Times New Roman"/>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05</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2 837,2</w:t>
            </w:r>
          </w:p>
        </w:tc>
      </w:tr>
      <w:tr w:rsidR="009F3644" w:rsidRPr="009F3644" w:rsidTr="00E82919">
        <w:trPr>
          <w:trHeight w:val="312"/>
        </w:trPr>
        <w:tc>
          <w:tcPr>
            <w:tcW w:w="7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3644" w:rsidRPr="009F3644" w:rsidRDefault="009F3644" w:rsidP="009F3644">
            <w:pPr>
              <w:spacing w:after="0" w:line="240" w:lineRule="auto"/>
              <w:rPr>
                <w:rFonts w:ascii="Times New Roman" w:eastAsia="Times New Roman" w:hAnsi="Times New Roman" w:cs="Times New Roman"/>
              </w:rPr>
            </w:pPr>
            <w:r w:rsidRPr="009F3644">
              <w:rPr>
                <w:rFonts w:ascii="Times New Roman" w:eastAsia="Times New Roman" w:hAnsi="Times New Roman" w:cs="Times New Roman"/>
              </w:rPr>
              <w:lastRenderedPageBreak/>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05</w:t>
            </w:r>
          </w:p>
        </w:tc>
        <w:tc>
          <w:tcPr>
            <w:tcW w:w="850" w:type="dxa"/>
            <w:tcBorders>
              <w:top w:val="single" w:sz="4" w:space="0" w:color="auto"/>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02</w:t>
            </w:r>
          </w:p>
        </w:tc>
        <w:tc>
          <w:tcPr>
            <w:tcW w:w="1134" w:type="dxa"/>
            <w:tcBorders>
              <w:top w:val="single" w:sz="4" w:space="0" w:color="auto"/>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2 697,2</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9F3644" w:rsidRPr="009F3644" w:rsidRDefault="009F3644" w:rsidP="009F3644">
            <w:pPr>
              <w:spacing w:after="0" w:line="240" w:lineRule="auto"/>
              <w:rPr>
                <w:rFonts w:ascii="Times New Roman" w:eastAsia="Times New Roman" w:hAnsi="Times New Roman" w:cs="Times New Roman"/>
              </w:rPr>
            </w:pPr>
            <w:r w:rsidRPr="009F3644">
              <w:rPr>
                <w:rFonts w:ascii="Times New Roman" w:eastAsia="Times New Roman" w:hAnsi="Times New Roman" w:cs="Times New Roman"/>
              </w:rPr>
              <w:t>Благоустройство</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05</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03</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140,0</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Охрана окружающей среды</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06</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55,0</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05</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55,0</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Образование</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07</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33 550,4</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Дошкольное образование</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20 732,6</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03</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10 268,5</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9F3644" w:rsidRPr="009F3644" w:rsidRDefault="009F3644" w:rsidP="009F3644">
            <w:pPr>
              <w:spacing w:after="0" w:line="240" w:lineRule="auto"/>
              <w:rPr>
                <w:rFonts w:ascii="Times New Roman" w:eastAsia="Times New Roman" w:hAnsi="Times New Roman" w:cs="Times New Roman"/>
              </w:rPr>
            </w:pPr>
            <w:r w:rsidRPr="009F3644">
              <w:rPr>
                <w:rFonts w:ascii="Times New Roman" w:eastAsia="Times New Roman" w:hAnsi="Times New Roman" w:cs="Times New Roman"/>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05</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44,7</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07</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253,6</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09</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2 250,9</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08</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22 661,9</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Культура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08</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17 649,9</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08</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04</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5 012,0</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10</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7 469,7</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1 383,7</w:t>
            </w:r>
          </w:p>
        </w:tc>
      </w:tr>
      <w:tr w:rsidR="009F3644" w:rsidRPr="009F3644" w:rsidTr="00E82919">
        <w:trPr>
          <w:trHeight w:val="91"/>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03</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1 334,0</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Охрана семьи и детства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04</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4 752,0</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Физическая культура и спорт</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11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42,0</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Массовый спорт</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11</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42,0</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13</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678,6</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13</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678,6</w:t>
            </w:r>
          </w:p>
        </w:tc>
      </w:tr>
      <w:tr w:rsidR="009F3644" w:rsidRPr="009F3644" w:rsidTr="00E82919">
        <w:trPr>
          <w:trHeight w:val="72"/>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14</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b/>
                <w:bCs/>
                <w:color w:val="000000"/>
              </w:rPr>
            </w:pPr>
            <w:r w:rsidRPr="009F3644">
              <w:rPr>
                <w:rFonts w:ascii="Times New Roman" w:eastAsia="Times New Roman" w:hAnsi="Times New Roman" w:cs="Times New Roman"/>
                <w:b/>
                <w:bCs/>
                <w:color w:val="000000"/>
              </w:rPr>
              <w:t>6 274,3</w:t>
            </w:r>
          </w:p>
        </w:tc>
      </w:tr>
      <w:tr w:rsidR="009F3644" w:rsidRPr="009F3644" w:rsidTr="00E82919">
        <w:trPr>
          <w:trHeight w:val="136"/>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14</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1 169,0</w:t>
            </w:r>
          </w:p>
        </w:tc>
      </w:tr>
      <w:tr w:rsidR="009F3644" w:rsidRPr="009F3644" w:rsidTr="00E82919">
        <w:trPr>
          <w:trHeight w:val="70"/>
        </w:trPr>
        <w:tc>
          <w:tcPr>
            <w:tcW w:w="7655" w:type="dxa"/>
            <w:tcBorders>
              <w:top w:val="nil"/>
              <w:left w:val="single" w:sz="4" w:space="0" w:color="auto"/>
              <w:bottom w:val="single" w:sz="4" w:space="0" w:color="auto"/>
              <w:right w:val="single" w:sz="4" w:space="0" w:color="auto"/>
            </w:tcBorders>
            <w:shd w:val="clear" w:color="auto" w:fill="auto"/>
            <w:hideMark/>
          </w:tcPr>
          <w:p w:rsidR="009F3644" w:rsidRPr="009F3644" w:rsidRDefault="009F3644" w:rsidP="009F3644">
            <w:pPr>
              <w:spacing w:after="0" w:line="240" w:lineRule="auto"/>
              <w:rPr>
                <w:rFonts w:ascii="Times New Roman" w:eastAsia="Times New Roman" w:hAnsi="Times New Roman" w:cs="Times New Roman"/>
                <w:color w:val="000000"/>
              </w:rPr>
            </w:pPr>
            <w:r w:rsidRPr="009F3644">
              <w:rPr>
                <w:rFonts w:ascii="Times New Roman" w:eastAsia="Times New Roman" w:hAnsi="Times New Roman" w:cs="Times New Roman"/>
                <w:color w:val="000000"/>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14</w:t>
            </w:r>
          </w:p>
        </w:tc>
        <w:tc>
          <w:tcPr>
            <w:tcW w:w="850"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center"/>
              <w:rPr>
                <w:rFonts w:ascii="Times New Roman" w:eastAsia="Times New Roman" w:hAnsi="Times New Roman" w:cs="Times New Roman"/>
                <w:color w:val="000000"/>
              </w:rPr>
            </w:pPr>
            <w:r w:rsidRPr="009F3644">
              <w:rPr>
                <w:rFonts w:ascii="Times New Roman" w:eastAsia="Times New Roman" w:hAnsi="Times New Roman" w:cs="Times New Roman"/>
                <w:color w:val="000000"/>
              </w:rPr>
              <w:t>03</w:t>
            </w:r>
          </w:p>
        </w:tc>
        <w:tc>
          <w:tcPr>
            <w:tcW w:w="1134" w:type="dxa"/>
            <w:tcBorders>
              <w:top w:val="nil"/>
              <w:left w:val="nil"/>
              <w:bottom w:val="single" w:sz="4" w:space="0" w:color="auto"/>
              <w:right w:val="single" w:sz="4" w:space="0" w:color="auto"/>
            </w:tcBorders>
            <w:shd w:val="clear" w:color="auto" w:fill="auto"/>
            <w:hideMark/>
          </w:tcPr>
          <w:p w:rsidR="009F3644" w:rsidRPr="009F3644" w:rsidRDefault="009F3644" w:rsidP="009F3644">
            <w:pPr>
              <w:spacing w:after="0" w:line="240" w:lineRule="auto"/>
              <w:jc w:val="right"/>
              <w:rPr>
                <w:rFonts w:ascii="Times New Roman" w:eastAsia="Times New Roman" w:hAnsi="Times New Roman" w:cs="Times New Roman"/>
                <w:color w:val="000000"/>
              </w:rPr>
            </w:pPr>
            <w:r w:rsidRPr="009F3644">
              <w:rPr>
                <w:rFonts w:ascii="Times New Roman" w:eastAsia="Times New Roman" w:hAnsi="Times New Roman" w:cs="Times New Roman"/>
                <w:color w:val="000000"/>
              </w:rPr>
              <w:t>5 105,3</w:t>
            </w:r>
          </w:p>
        </w:tc>
      </w:tr>
    </w:tbl>
    <w:p w:rsidR="009F3644" w:rsidRDefault="009F3644" w:rsidP="009F3644">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9F3644" w:rsidRDefault="009F3644" w:rsidP="009F3644">
      <w:pPr>
        <w:spacing w:after="0" w:line="240" w:lineRule="auto"/>
        <w:jc w:val="both"/>
        <w:rPr>
          <w:rFonts w:ascii="Times New Roman" w:hAnsi="Times New Roman"/>
        </w:rPr>
      </w:pPr>
    </w:p>
    <w:p w:rsidR="00756F6C" w:rsidRDefault="00756F6C" w:rsidP="00756F6C">
      <w:pPr>
        <w:spacing w:after="0" w:line="240" w:lineRule="auto"/>
        <w:contextualSpacing/>
        <w:jc w:val="both"/>
        <w:rPr>
          <w:rFonts w:ascii="Times New Roman" w:hAnsi="Times New Roman"/>
          <w:sz w:val="20"/>
          <w:szCs w:val="20"/>
        </w:rPr>
      </w:pPr>
    </w:p>
    <w:tbl>
      <w:tblPr>
        <w:tblW w:w="9796" w:type="dxa"/>
        <w:tblInd w:w="93" w:type="dxa"/>
        <w:tblLook w:val="04A0"/>
      </w:tblPr>
      <w:tblGrid>
        <w:gridCol w:w="9796"/>
      </w:tblGrid>
      <w:tr w:rsidR="009F3644" w:rsidRPr="00FF7ABA" w:rsidTr="0067002C">
        <w:trPr>
          <w:trHeight w:val="144"/>
        </w:trPr>
        <w:tc>
          <w:tcPr>
            <w:tcW w:w="9796" w:type="dxa"/>
            <w:tcBorders>
              <w:top w:val="nil"/>
              <w:left w:val="nil"/>
              <w:bottom w:val="nil"/>
              <w:right w:val="nil"/>
            </w:tcBorders>
            <w:shd w:val="clear" w:color="auto" w:fill="auto"/>
            <w:noWrap/>
            <w:vAlign w:val="bottom"/>
            <w:hideMark/>
          </w:tcPr>
          <w:p w:rsidR="009F3644" w:rsidRPr="00FF7ABA" w:rsidRDefault="009F3644" w:rsidP="00E82919">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Pr>
                <w:rFonts w:ascii="Times New Roman" w:eastAsia="Times New Roman" w:hAnsi="Times New Roman" w:cs="Times New Roman"/>
              </w:rPr>
              <w:t xml:space="preserve"> </w:t>
            </w:r>
            <w:r w:rsidR="00E82919">
              <w:rPr>
                <w:rFonts w:ascii="Times New Roman" w:eastAsia="Times New Roman" w:hAnsi="Times New Roman" w:cs="Times New Roman"/>
              </w:rPr>
              <w:t>2</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от 05.04.2021 № 55/409</w:t>
            </w:r>
            <w:r w:rsidRPr="00FF7ABA">
              <w:rPr>
                <w:rFonts w:ascii="Times New Roman" w:eastAsia="Times New Roman" w:hAnsi="Times New Roman" w:cs="Times New Roman"/>
              </w:rPr>
              <w:t xml:space="preserve">           </w:t>
            </w:r>
          </w:p>
        </w:tc>
      </w:tr>
      <w:tr w:rsidR="009F3644" w:rsidRPr="00FF7ABA" w:rsidTr="0067002C">
        <w:trPr>
          <w:trHeight w:val="360"/>
        </w:trPr>
        <w:tc>
          <w:tcPr>
            <w:tcW w:w="9796" w:type="dxa"/>
            <w:tcBorders>
              <w:top w:val="nil"/>
              <w:left w:val="nil"/>
              <w:bottom w:val="nil"/>
              <w:right w:val="nil"/>
            </w:tcBorders>
            <w:shd w:val="clear" w:color="auto" w:fill="auto"/>
            <w:noWrap/>
            <w:vAlign w:val="bottom"/>
            <w:hideMark/>
          </w:tcPr>
          <w:p w:rsidR="009F3644" w:rsidRPr="00FF7ABA" w:rsidRDefault="009F3644" w:rsidP="00E82919">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Pr>
                <w:rFonts w:ascii="Times New Roman" w:eastAsia="Times New Roman" w:hAnsi="Times New Roman" w:cs="Times New Roman"/>
              </w:rPr>
              <w:t xml:space="preserve"> </w:t>
            </w:r>
            <w:r w:rsidR="00E82919">
              <w:rPr>
                <w:rFonts w:ascii="Times New Roman" w:eastAsia="Times New Roman" w:hAnsi="Times New Roman" w:cs="Times New Roman"/>
              </w:rPr>
              <w:t>8</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от 21.12.2020 № 53/385</w:t>
            </w:r>
          </w:p>
        </w:tc>
      </w:tr>
    </w:tbl>
    <w:p w:rsidR="00E82919" w:rsidRDefault="00E82919" w:rsidP="009F3644">
      <w:pPr>
        <w:spacing w:after="0" w:line="240" w:lineRule="auto"/>
        <w:ind w:left="6237" w:right="-1"/>
        <w:rPr>
          <w:rFonts w:ascii="Times New Roman" w:hAnsi="Times New Roman"/>
        </w:rPr>
      </w:pPr>
    </w:p>
    <w:p w:rsidR="00E82919" w:rsidRDefault="00E82919" w:rsidP="00E82919">
      <w:pPr>
        <w:spacing w:after="0" w:line="240" w:lineRule="auto"/>
        <w:ind w:right="-1"/>
        <w:rPr>
          <w:rFonts w:ascii="Times New Roman" w:hAnsi="Times New Roman"/>
        </w:rPr>
      </w:pPr>
    </w:p>
    <w:p w:rsidR="00E82919" w:rsidRPr="00E82919" w:rsidRDefault="00E82919" w:rsidP="00E82919">
      <w:pPr>
        <w:spacing w:after="0" w:line="240" w:lineRule="auto"/>
        <w:ind w:right="-1"/>
        <w:jc w:val="center"/>
        <w:rPr>
          <w:rFonts w:ascii="Times New Roman" w:hAnsi="Times New Roman"/>
        </w:rPr>
      </w:pPr>
      <w:r w:rsidRPr="00E82919">
        <w:rPr>
          <w:rFonts w:ascii="Times New Roman" w:eastAsia="Times New Roman" w:hAnsi="Times New Roman" w:cs="Times New Roman"/>
          <w:b/>
          <w:bCs/>
        </w:rPr>
        <w:t>Распределение</w:t>
      </w:r>
    </w:p>
    <w:p w:rsidR="00E82919" w:rsidRPr="00E82919" w:rsidRDefault="00E82919" w:rsidP="00E82919">
      <w:pPr>
        <w:spacing w:after="0" w:line="240" w:lineRule="auto"/>
        <w:ind w:right="-1"/>
        <w:jc w:val="center"/>
        <w:rPr>
          <w:rFonts w:ascii="Times New Roman" w:hAnsi="Times New Roman"/>
        </w:rPr>
      </w:pPr>
      <w:r w:rsidRPr="00E82919">
        <w:rPr>
          <w:rFonts w:ascii="Times New Roman" w:eastAsia="Times New Roman" w:hAnsi="Times New Roman" w:cs="Times New Roman"/>
          <w:b/>
          <w:bCs/>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на2021 год</w:t>
      </w:r>
    </w:p>
    <w:p w:rsidR="00E82919" w:rsidRDefault="00E82919" w:rsidP="009F3644">
      <w:pPr>
        <w:spacing w:after="0" w:line="240" w:lineRule="auto"/>
        <w:ind w:left="6237" w:right="-1"/>
        <w:rPr>
          <w:rFonts w:ascii="Times New Roman" w:hAnsi="Times New Roman"/>
        </w:rPr>
      </w:pPr>
    </w:p>
    <w:tbl>
      <w:tblPr>
        <w:tblW w:w="11199" w:type="dxa"/>
        <w:tblInd w:w="-743" w:type="dxa"/>
        <w:tblLook w:val="04A0"/>
      </w:tblPr>
      <w:tblGrid>
        <w:gridCol w:w="6947"/>
        <w:gridCol w:w="1701"/>
        <w:gridCol w:w="1134"/>
        <w:gridCol w:w="1417"/>
      </w:tblGrid>
      <w:tr w:rsidR="00E82919" w:rsidRPr="00E82919" w:rsidTr="00054775">
        <w:trPr>
          <w:trHeight w:val="538"/>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Целевая статья</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 xml:space="preserve"> Вид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Сумма (тыс. рублей)</w:t>
            </w:r>
          </w:p>
        </w:tc>
      </w:tr>
      <w:tr w:rsidR="00E82919" w:rsidRPr="00E82919" w:rsidTr="000547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Calibri" w:eastAsia="Times New Roman" w:hAnsi="Calibri" w:cs="Times New Roman"/>
                <w:color w:val="000000"/>
              </w:rPr>
            </w:pPr>
            <w:r w:rsidRPr="00E82919">
              <w:rPr>
                <w:rFonts w:ascii="Calibri" w:eastAsia="Times New Roman" w:hAnsi="Calibri" w:cs="Times New Roman"/>
                <w:color w:val="000000"/>
              </w:rPr>
              <w:t> </w:t>
            </w:r>
          </w:p>
        </w:tc>
      </w:tr>
      <w:tr w:rsidR="00E82919" w:rsidRPr="00E82919" w:rsidTr="00054775">
        <w:trPr>
          <w:trHeight w:val="126"/>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Всего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121 672,0</w:t>
            </w:r>
          </w:p>
        </w:tc>
      </w:tr>
      <w:tr w:rsidR="00E82919" w:rsidRPr="00E82919" w:rsidTr="00054775">
        <w:trPr>
          <w:trHeight w:val="157"/>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"Развитие образования"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0100000000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35 722,8</w:t>
            </w:r>
          </w:p>
        </w:tc>
      </w:tr>
      <w:tr w:rsidR="00E82919" w:rsidRPr="00E82919" w:rsidTr="00054775">
        <w:trPr>
          <w:trHeight w:val="207"/>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18 284,9</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Детские дошкольные учреждения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9 176,5</w:t>
            </w:r>
          </w:p>
        </w:tc>
      </w:tr>
      <w:tr w:rsidR="00E82919" w:rsidRPr="00E82919" w:rsidTr="00ED63EE">
        <w:trPr>
          <w:trHeight w:val="147"/>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010000210А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2 201,2</w:t>
            </w:r>
          </w:p>
        </w:tc>
      </w:tr>
      <w:tr w:rsidR="00E82919" w:rsidRPr="00E82919" w:rsidTr="0012479E">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82919">
              <w:rPr>
                <w:rFonts w:ascii="Times New Roman" w:eastAsia="Times New Roman" w:hAnsi="Times New Roman" w:cs="Times New Roman"/>
                <w:color w:val="000000"/>
              </w:rPr>
              <w:lastRenderedPageBreak/>
              <w:t>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010000210А</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single" w:sz="4" w:space="0" w:color="auto"/>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1 959,2</w:t>
            </w:r>
          </w:p>
        </w:tc>
      </w:tr>
      <w:tr w:rsidR="00E82919" w:rsidRPr="00E82919" w:rsidTr="00ED63EE">
        <w:trPr>
          <w:trHeight w:val="106"/>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010000210А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242,0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010000210Б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19,6</w:t>
            </w:r>
          </w:p>
        </w:tc>
      </w:tr>
      <w:tr w:rsidR="00E82919" w:rsidRPr="00E82919" w:rsidTr="00ED63EE">
        <w:trPr>
          <w:trHeight w:val="708"/>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010000210Б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19,6</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6 955,7</w:t>
            </w:r>
          </w:p>
        </w:tc>
      </w:tr>
      <w:tr w:rsidR="00E82919" w:rsidRPr="00E82919" w:rsidTr="00ED63EE">
        <w:trPr>
          <w:trHeight w:val="131"/>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4 299,7</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2 592,2</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63,8</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Организация дополнительного образования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6 887,9</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2 243,5</w:t>
            </w:r>
          </w:p>
        </w:tc>
      </w:tr>
      <w:tr w:rsidR="00E82919" w:rsidRPr="00E82919" w:rsidTr="00ED63EE">
        <w:trPr>
          <w:trHeight w:val="63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1 555,7</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687,8</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24,8</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24,8</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4 619,6</w:t>
            </w:r>
          </w:p>
        </w:tc>
      </w:tr>
      <w:tr w:rsidR="00E82919" w:rsidRPr="00E82919" w:rsidTr="00ED63EE">
        <w:trPr>
          <w:trHeight w:val="305"/>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3 553,0</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900,5</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166,1</w:t>
            </w:r>
          </w:p>
        </w:tc>
      </w:tr>
      <w:tr w:rsidR="00E82919" w:rsidRPr="00E82919" w:rsidTr="00ED63EE">
        <w:trPr>
          <w:trHeight w:val="101"/>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Обеспечение деятельности учреждений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0100002220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2 220,5</w:t>
            </w:r>
          </w:p>
        </w:tc>
      </w:tr>
      <w:tr w:rsidR="00E82919" w:rsidRPr="00E82919" w:rsidTr="00ED63EE">
        <w:trPr>
          <w:trHeight w:val="275"/>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010000222А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682,1</w:t>
            </w:r>
          </w:p>
        </w:tc>
      </w:tr>
      <w:tr w:rsidR="00E82919" w:rsidRPr="00E82919" w:rsidTr="00ED63EE">
        <w:trPr>
          <w:trHeight w:val="324"/>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010000222А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682,1</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010000222Б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6,9</w:t>
            </w:r>
          </w:p>
        </w:tc>
      </w:tr>
      <w:tr w:rsidR="00E82919" w:rsidRPr="00E82919" w:rsidTr="00ED63EE">
        <w:trPr>
          <w:trHeight w:val="174"/>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010000222Б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6,9</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1 531,5</w:t>
            </w:r>
          </w:p>
        </w:tc>
      </w:tr>
      <w:tr w:rsidR="00E82919" w:rsidRPr="00E82919" w:rsidTr="00ED63EE">
        <w:trPr>
          <w:trHeight w:val="447"/>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1 399,5</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129,4</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2,6</w:t>
            </w:r>
          </w:p>
        </w:tc>
      </w:tr>
      <w:tr w:rsidR="00E82919" w:rsidRPr="00E82919" w:rsidTr="00ED63EE">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за счет доходов, полученных от платных услуг и иной приносящей доход деятельности</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0100003000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2 954,3</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0100003000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2 954,3</w:t>
            </w:r>
          </w:p>
        </w:tc>
      </w:tr>
      <w:tr w:rsidR="00E82919" w:rsidRPr="00E82919" w:rsidTr="0012479E">
        <w:trPr>
          <w:trHeight w:val="344"/>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0100015000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1 744,3</w:t>
            </w:r>
          </w:p>
        </w:tc>
      </w:tr>
      <w:tr w:rsidR="00E82919" w:rsidRPr="00E82919" w:rsidTr="00ED63EE">
        <w:trPr>
          <w:trHeight w:val="425"/>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0100015060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141,3</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0100015060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141,3</w:t>
            </w:r>
          </w:p>
        </w:tc>
      </w:tr>
      <w:tr w:rsidR="00E82919" w:rsidRPr="00E82919" w:rsidTr="00ED63EE">
        <w:trPr>
          <w:trHeight w:val="557"/>
        </w:trPr>
        <w:tc>
          <w:tcPr>
            <w:tcW w:w="6947" w:type="dxa"/>
            <w:tcBorders>
              <w:top w:val="nil"/>
              <w:left w:val="single" w:sz="4" w:space="0" w:color="auto"/>
              <w:bottom w:val="single" w:sz="4" w:space="0" w:color="auto"/>
              <w:right w:val="single" w:sz="4" w:space="0" w:color="auto"/>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0100015480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1 600,0</w:t>
            </w:r>
          </w:p>
        </w:tc>
      </w:tr>
      <w:tr w:rsidR="00E82919" w:rsidRPr="00E82919" w:rsidTr="00ED63EE">
        <w:trPr>
          <w:trHeight w:val="104"/>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0100015480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1 600,0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1701"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0100015560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0100015560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0100015560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 </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3 993,0</w:t>
            </w:r>
          </w:p>
        </w:tc>
      </w:tr>
      <w:tr w:rsidR="00E82919" w:rsidRPr="00E82919" w:rsidTr="00ED63EE">
        <w:trPr>
          <w:trHeight w:val="35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0100016080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2 600,0</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0100016080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0100016080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300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2 550,0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0100016090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9,4</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по администрированию</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0100016094</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9,4</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0100016094</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9,4</w:t>
            </w:r>
          </w:p>
        </w:tc>
      </w:tr>
      <w:tr w:rsidR="00E82919" w:rsidRPr="00E82919" w:rsidTr="00ED63EE">
        <w:trPr>
          <w:trHeight w:val="233"/>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0100016130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270,6</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0100016130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7,9</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0100016130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300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262,7</w:t>
            </w:r>
          </w:p>
        </w:tc>
      </w:tr>
      <w:tr w:rsidR="00E82919" w:rsidRPr="00E82919" w:rsidTr="00ED63EE">
        <w:trPr>
          <w:trHeight w:val="524"/>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1 113,0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9,6</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300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964,3</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139,1</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межбюджетные трансферты из областного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0100017000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6 856,7</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0100017140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6 856,7</w:t>
            </w:r>
          </w:p>
        </w:tc>
      </w:tr>
      <w:tr w:rsidR="00E82919" w:rsidRPr="00E82919" w:rsidTr="00ED63EE">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82919">
              <w:rPr>
                <w:rFonts w:ascii="Times New Roman" w:eastAsia="Times New Roman" w:hAnsi="Times New Roman" w:cs="Times New Roman"/>
                <w:color w:val="000000"/>
              </w:rPr>
              <w:lastRenderedPageBreak/>
              <w:t>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0100017140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single" w:sz="4" w:space="0" w:color="auto"/>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6 702,7</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0100017140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154,0</w:t>
            </w:r>
          </w:p>
        </w:tc>
      </w:tr>
      <w:tr w:rsidR="00E82919" w:rsidRPr="00E82919" w:rsidTr="00ED63EE">
        <w:trPr>
          <w:trHeight w:val="49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01000N0820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1 872,0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01000N0820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400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1 872,0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01000S5060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1,5</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01000S5060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1,5</w:t>
            </w:r>
          </w:p>
        </w:tc>
      </w:tr>
      <w:tr w:rsidR="00E82919" w:rsidRPr="00E82919" w:rsidTr="00ED63EE">
        <w:trPr>
          <w:trHeight w:val="537"/>
        </w:trPr>
        <w:tc>
          <w:tcPr>
            <w:tcW w:w="6947" w:type="dxa"/>
            <w:tcBorders>
              <w:top w:val="nil"/>
              <w:left w:val="single" w:sz="4" w:space="0" w:color="auto"/>
              <w:bottom w:val="single" w:sz="4" w:space="0" w:color="auto"/>
              <w:right w:val="single" w:sz="4" w:space="0" w:color="auto"/>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Софинансирование расходных обязательств местного бюджета по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01000S5480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16,0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01000S5480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16,0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Софинансирование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701"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01000S5560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0,1</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01000S5560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0,1</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"Развитие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0200000000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20 382,7</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18 062,4</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Центральный аппарат</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18 062,4</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020000103А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5 180,8</w:t>
            </w:r>
          </w:p>
        </w:tc>
      </w:tr>
      <w:tr w:rsidR="00E82919" w:rsidRPr="00E82919" w:rsidTr="00ED63EE">
        <w:trPr>
          <w:trHeight w:val="323"/>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020000103А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5 180,8</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020000103Б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53,7</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020000103Б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53,7</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12 827,9</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10 632,5</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2 115,8</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79,7</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Доплаты к пенсиям, дополнительное пенсионное обеспечение</w:t>
            </w:r>
          </w:p>
        </w:tc>
        <w:tc>
          <w:tcPr>
            <w:tcW w:w="1701"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0200008000</w:t>
            </w:r>
          </w:p>
        </w:tc>
        <w:tc>
          <w:tcPr>
            <w:tcW w:w="1134"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1 383,7</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Пенсия за выслугу лет государственным и муниципальным гражданским служащим</w:t>
            </w:r>
          </w:p>
        </w:tc>
        <w:tc>
          <w:tcPr>
            <w:tcW w:w="1701"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0200008040</w:t>
            </w:r>
          </w:p>
        </w:tc>
        <w:tc>
          <w:tcPr>
            <w:tcW w:w="1134"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1 383,7</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0200008040</w:t>
            </w:r>
          </w:p>
        </w:tc>
        <w:tc>
          <w:tcPr>
            <w:tcW w:w="1134"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300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1 383,7</w:t>
            </w:r>
          </w:p>
        </w:tc>
      </w:tr>
      <w:tr w:rsidR="00E82919" w:rsidRPr="00E82919" w:rsidTr="00ED63EE">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0200016000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836,0</w:t>
            </w:r>
          </w:p>
        </w:tc>
      </w:tr>
      <w:tr w:rsidR="00E82919" w:rsidRPr="00E82919" w:rsidTr="009953BB">
        <w:trPr>
          <w:trHeight w:val="134"/>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Осуществление деятельности по опеке и попечительству</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0200016040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428,0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0200016040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387,1</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0200016040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40,9</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Создание и деятельность в муниципальных образованиях административных комиссий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0200016050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0200016050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0,0</w:t>
            </w:r>
          </w:p>
        </w:tc>
      </w:tr>
      <w:tr w:rsidR="00E82919" w:rsidRPr="00E82919" w:rsidTr="00ED63EE">
        <w:trPr>
          <w:trHeight w:val="18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0200016060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408,0</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0200016060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346,5</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0200016060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61,5</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Проведение Всероссийской переписи населения 2020 года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0200054690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100,6</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0200054690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100,6</w:t>
            </w:r>
          </w:p>
        </w:tc>
      </w:tr>
      <w:tr w:rsidR="00E82919" w:rsidRPr="00E82919" w:rsidTr="00ED63E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"Развитие культуры"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0300000000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26 161,3</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25 936,3</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Организация дополнительного образования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0300002190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3 303,4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030000219А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975,4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030000219А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975,4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030000219Б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9,8</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030000219Б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9,8</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030000219В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2 318,2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030000219В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2 318,2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Обеспечение деятельности учреждений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5 012,0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030000222А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1 623,5</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030000222А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1 623,5</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030000222Б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16,2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030000222Б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16,2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030000222В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3 372,3</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030000222B</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3 331,2</w:t>
            </w:r>
          </w:p>
        </w:tc>
      </w:tr>
      <w:tr w:rsidR="00E82919" w:rsidRPr="00E82919" w:rsidTr="0082485E">
        <w:trPr>
          <w:trHeight w:val="312"/>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030000222В</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single" w:sz="4" w:space="0" w:color="auto"/>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40,6</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030000222В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0,5</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Дворцы, дома и другие учреждения культуры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9 216,1</w:t>
            </w:r>
          </w:p>
        </w:tc>
      </w:tr>
      <w:tr w:rsidR="00E82919" w:rsidRPr="00E82919" w:rsidTr="009953BB">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Средства областного бюджета за счет субсидии на выполнение расходных обязательств</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030000224А</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2 393,8</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030000224А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2 393,8</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030000224Б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24,0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030000224Б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24,0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030000224В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6 798,3</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030000224В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6 798,3</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Музеи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1 534,8</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030000225А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440,4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030000225А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440,4</w:t>
            </w:r>
          </w:p>
        </w:tc>
      </w:tr>
      <w:tr w:rsidR="00E82919" w:rsidRPr="00E82919" w:rsidTr="0082485E">
        <w:trPr>
          <w:trHeight w:val="87"/>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030000225Б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4,3</w:t>
            </w:r>
          </w:p>
        </w:tc>
      </w:tr>
      <w:tr w:rsidR="00E82919" w:rsidRPr="00E82919" w:rsidTr="0082485E">
        <w:trPr>
          <w:trHeight w:val="9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030000225Б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4,3</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030000225В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1 090,1</w:t>
            </w:r>
          </w:p>
        </w:tc>
      </w:tr>
      <w:tr w:rsidR="00E82919" w:rsidRPr="00E82919" w:rsidTr="0082485E">
        <w:trPr>
          <w:trHeight w:val="159"/>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030000225В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1 090,1</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Библиотеки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6 870,1</w:t>
            </w:r>
          </w:p>
        </w:tc>
      </w:tr>
      <w:tr w:rsidR="00E82919" w:rsidRPr="00E82919" w:rsidTr="0082485E">
        <w:trPr>
          <w:trHeight w:val="10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030000226А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2 102,7</w:t>
            </w:r>
          </w:p>
        </w:tc>
      </w:tr>
      <w:tr w:rsidR="00E82919" w:rsidRPr="00E82919" w:rsidTr="0082485E">
        <w:trPr>
          <w:trHeight w:val="29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030000226А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2 102,7</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030000226Б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21,0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030000226Б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21,0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030000226В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4 746,4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030000226В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4 746,4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Поддержка добровольческих (волонтерских) и некоммерческих организаций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0300004143</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0300004143</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0,0</w:t>
            </w:r>
          </w:p>
        </w:tc>
      </w:tr>
      <w:tr w:rsidR="00E82919" w:rsidRPr="00E82919" w:rsidTr="0082485E">
        <w:trPr>
          <w:trHeight w:val="114"/>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0300016000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221,0</w:t>
            </w:r>
          </w:p>
        </w:tc>
      </w:tr>
      <w:tr w:rsidR="00E82919" w:rsidRPr="00E82919" w:rsidTr="0082485E">
        <w:trPr>
          <w:trHeight w:val="974"/>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0300016120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221,0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0300016120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221,0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"Обеспечение безопасности и жизнедеятельности населения"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0400000000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1 360,4</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1 250,4</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Содержание единой диспетчерской службы Тужинского района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1 104,8</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040000401А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331,4</w:t>
            </w:r>
          </w:p>
        </w:tc>
      </w:tr>
      <w:tr w:rsidR="00E82919" w:rsidRPr="00E82919" w:rsidTr="0067002C">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82919">
              <w:rPr>
                <w:rFonts w:ascii="Times New Roman" w:eastAsia="Times New Roman" w:hAnsi="Times New Roman" w:cs="Times New Roman"/>
                <w:color w:val="000000"/>
              </w:rPr>
              <w:lastRenderedPageBreak/>
              <w:t>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040000401А</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single" w:sz="4" w:space="0" w:color="auto"/>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331,4</w:t>
            </w:r>
          </w:p>
        </w:tc>
      </w:tr>
      <w:tr w:rsidR="00E82919" w:rsidRPr="00E82919" w:rsidTr="0067002C">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040000401Б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3,4</w:t>
            </w:r>
          </w:p>
        </w:tc>
      </w:tr>
      <w:tr w:rsidR="00E82919" w:rsidRPr="00E82919" w:rsidTr="0082485E">
        <w:trPr>
          <w:trHeight w:val="209"/>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040000401Б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040000401В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770,0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040000401В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685,0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040000401В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85,0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по безопасности дорожного движения, участие в областном конкурсе "Безопасное колесо"</w:t>
            </w:r>
          </w:p>
        </w:tc>
        <w:tc>
          <w:tcPr>
            <w:tcW w:w="1701"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0400004180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17,6</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0400004180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17,6</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области национальной безопасности и правоохранительной деятельности</w:t>
            </w:r>
          </w:p>
        </w:tc>
        <w:tc>
          <w:tcPr>
            <w:tcW w:w="1701"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0400004030</w:t>
            </w:r>
          </w:p>
        </w:tc>
        <w:tc>
          <w:tcPr>
            <w:tcW w:w="1134"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53,0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0400004030</w:t>
            </w:r>
          </w:p>
        </w:tc>
        <w:tc>
          <w:tcPr>
            <w:tcW w:w="1134"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53,0</w:t>
            </w:r>
          </w:p>
        </w:tc>
      </w:tr>
      <w:tr w:rsidR="00BA0DCE"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Мероприятия в области профилактики правонарушений</w:t>
            </w:r>
          </w:p>
        </w:tc>
        <w:tc>
          <w:tcPr>
            <w:tcW w:w="1701"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0400004040</w:t>
            </w:r>
          </w:p>
        </w:tc>
        <w:tc>
          <w:tcPr>
            <w:tcW w:w="1134"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12,8</w:t>
            </w:r>
          </w:p>
        </w:tc>
      </w:tr>
      <w:tr w:rsidR="00BA0DCE"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0400004040</w:t>
            </w:r>
          </w:p>
        </w:tc>
        <w:tc>
          <w:tcPr>
            <w:tcW w:w="1134"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12,8</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Трудоустройство несовершеннолетних</w:t>
            </w:r>
          </w:p>
        </w:tc>
        <w:tc>
          <w:tcPr>
            <w:tcW w:w="1701"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0400004060</w:t>
            </w:r>
          </w:p>
        </w:tc>
        <w:tc>
          <w:tcPr>
            <w:tcW w:w="1134"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62,2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0400004060</w:t>
            </w:r>
          </w:p>
        </w:tc>
        <w:tc>
          <w:tcPr>
            <w:tcW w:w="1134" w:type="dxa"/>
            <w:tcBorders>
              <w:top w:val="nil"/>
              <w:left w:val="nil"/>
              <w:bottom w:val="single" w:sz="4" w:space="0" w:color="auto"/>
              <w:right w:val="single" w:sz="4" w:space="0" w:color="auto"/>
            </w:tcBorders>
            <w:shd w:val="clear" w:color="000000" w:fill="FFFFFF"/>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62,2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Резервные фонды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0400007000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Резервные фонды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0400007030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0400007030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0400013000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0400013010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0400013010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0500000000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9 835,1</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Осуществление внутреннего муниципального финансового контроля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0500004220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0500004220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3,0</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Создание мест (площадок) накопления твердых коммунальных отходов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0500013020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140,0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0500013020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140,0</w:t>
            </w:r>
          </w:p>
        </w:tc>
      </w:tr>
      <w:tr w:rsidR="00E82919" w:rsidRPr="00E82919" w:rsidTr="0082485E">
        <w:trPr>
          <w:trHeight w:val="159"/>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0500015000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41,6</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Подготовка и повышение квалификации лиц, замещающих муниципальные должности, и муниципальных служащих</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0500015560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41,6</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0500015560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41,6</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Обслуживание муниципального долга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0500006000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678,6</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Обслуживание государственного долга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0500006000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700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678,6</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5 005,2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Дотация на выравнивание бюджетной обеспеченности бюджетам поселений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0500014200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5 005,2</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0500014200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5 005,2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0500015000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2 797,3</w:t>
            </w:r>
          </w:p>
        </w:tc>
      </w:tr>
      <w:tr w:rsidR="00E82919" w:rsidRPr="00E82919" w:rsidTr="0082485E">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Инвестиционные программы и проекты развития общественной инфраструктуры муниципальных образований в Кировской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0500015170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100,1</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0500015170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100,1</w:t>
            </w:r>
          </w:p>
        </w:tc>
      </w:tr>
      <w:tr w:rsidR="00E82919" w:rsidRPr="00E82919" w:rsidTr="0067002C">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Реализация мероприятий, направленных на подготовку объектов коммунальной инфраструктуры к работе в осенне-зимний период</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0500015490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2 697,2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0500015490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2 697,2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0500016000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1 169,4</w:t>
            </w:r>
          </w:p>
        </w:tc>
      </w:tr>
      <w:tr w:rsidR="00BA0DCE" w:rsidRPr="00E82919" w:rsidTr="00BA0DCE">
        <w:trPr>
          <w:trHeight w:val="312"/>
        </w:trPr>
        <w:tc>
          <w:tcPr>
            <w:tcW w:w="6947" w:type="dxa"/>
            <w:tcBorders>
              <w:top w:val="nil"/>
              <w:left w:val="single" w:sz="4" w:space="0" w:color="000000"/>
              <w:bottom w:val="single" w:sz="4" w:space="0" w:color="000000"/>
              <w:right w:val="single" w:sz="4" w:space="0" w:color="000000"/>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Расчет и предоставление дотаций бюджетам поселений</w:t>
            </w:r>
          </w:p>
        </w:tc>
        <w:tc>
          <w:tcPr>
            <w:tcW w:w="1701"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0500016030</w:t>
            </w:r>
          </w:p>
        </w:tc>
        <w:tc>
          <w:tcPr>
            <w:tcW w:w="1134"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1 169,0</w:t>
            </w:r>
          </w:p>
        </w:tc>
      </w:tr>
      <w:tr w:rsidR="00BA0DCE" w:rsidRPr="00E82919" w:rsidTr="0082485E">
        <w:trPr>
          <w:trHeight w:val="70"/>
        </w:trPr>
        <w:tc>
          <w:tcPr>
            <w:tcW w:w="6947" w:type="dxa"/>
            <w:tcBorders>
              <w:top w:val="nil"/>
              <w:left w:val="single" w:sz="4" w:space="0" w:color="000000"/>
              <w:bottom w:val="single" w:sz="4" w:space="0" w:color="000000"/>
              <w:right w:val="single" w:sz="4" w:space="0" w:color="000000"/>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0500016030</w:t>
            </w:r>
          </w:p>
        </w:tc>
        <w:tc>
          <w:tcPr>
            <w:tcW w:w="1134"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500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1 169,0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Создание и деятельность в муниципальных образованиях административных комиссий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0500016050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0500016050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"Развитие агропромышленного комплекса"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0600000000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1 545,0</w:t>
            </w:r>
          </w:p>
        </w:tc>
      </w:tr>
      <w:tr w:rsidR="00E82919" w:rsidRPr="00E82919" w:rsidTr="0082485E">
        <w:trPr>
          <w:trHeight w:val="179"/>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0600016000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934,0</w:t>
            </w:r>
          </w:p>
        </w:tc>
      </w:tr>
      <w:tr w:rsidR="00E82919" w:rsidRPr="00E82919" w:rsidTr="0082485E">
        <w:trPr>
          <w:trHeight w:val="261"/>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0600016020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886,0</w:t>
            </w:r>
          </w:p>
        </w:tc>
      </w:tr>
      <w:tr w:rsidR="00E82919" w:rsidRPr="00E82919" w:rsidTr="0082485E">
        <w:trPr>
          <w:trHeight w:val="343"/>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0600016020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733,8</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0600016020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152,2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Обращение с животными в части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0600016160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48,0</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0600016160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48,0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06000R4330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464,6</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06000R4330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464,6</w:t>
            </w:r>
          </w:p>
        </w:tc>
      </w:tr>
      <w:tr w:rsidR="00E82919" w:rsidRPr="00E82919" w:rsidTr="0082485E">
        <w:trPr>
          <w:trHeight w:val="105"/>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06000N4330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146,4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06000N4330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146,4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"Охрана окружающей среды и экологическое воспитание"</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0700000000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65,0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0700004000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Природоохранные мероприятия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0700004050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0700004050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000000" w:fill="FFFFFF"/>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0700004050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"Развитие архивного дела"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0800000000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76,4</w:t>
            </w:r>
          </w:p>
        </w:tc>
      </w:tr>
      <w:tr w:rsidR="00E82919" w:rsidRPr="00E82919" w:rsidTr="0082485E">
        <w:trPr>
          <w:trHeight w:val="107"/>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0800002000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18,0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Учреждения, оказывающие услуги в сфере архивного дела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0800002040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18,0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0800002040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18,0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0800016000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58,4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Хранение, комплектование, учет и использование архивных документов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0800016010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58,4</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0800016010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58,4</w:t>
            </w:r>
          </w:p>
        </w:tc>
      </w:tr>
      <w:tr w:rsidR="00E82919" w:rsidRPr="00E82919" w:rsidTr="0082485E">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"Программа управления муниципальным имуществом"</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0900000000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319,2</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0900004000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64,7</w:t>
            </w:r>
          </w:p>
        </w:tc>
      </w:tr>
      <w:tr w:rsidR="00E82919" w:rsidRPr="00E82919" w:rsidTr="0067002C">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Управление муниципальной собственностью</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0900004020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64,7</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0900004020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64,7</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по осуществлению муниципального земельного контроля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0900004070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0900004070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3,0</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09000L5110</w:t>
            </w:r>
          </w:p>
        </w:tc>
        <w:tc>
          <w:tcPr>
            <w:tcW w:w="1134" w:type="dxa"/>
            <w:tcBorders>
              <w:top w:val="nil"/>
              <w:left w:val="nil"/>
              <w:bottom w:val="single" w:sz="4" w:space="0" w:color="auto"/>
              <w:right w:val="single" w:sz="4" w:space="0" w:color="auto"/>
            </w:tcBorders>
            <w:shd w:val="clear" w:color="000000" w:fill="FFFFFF"/>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251,5</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09000L5110</w:t>
            </w:r>
          </w:p>
        </w:tc>
        <w:tc>
          <w:tcPr>
            <w:tcW w:w="1134" w:type="dxa"/>
            <w:tcBorders>
              <w:top w:val="nil"/>
              <w:left w:val="nil"/>
              <w:bottom w:val="single" w:sz="4" w:space="0" w:color="auto"/>
              <w:right w:val="single" w:sz="4" w:space="0" w:color="auto"/>
            </w:tcBorders>
            <w:shd w:val="clear" w:color="000000" w:fill="FFFFFF"/>
            <w:noWrap/>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251,5</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 </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"Развитие транспортной инфраструктуры"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1000000000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24 041,9</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1000004000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5 950,0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сфере дорожной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1000004300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4 557,1</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1000004300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4 557,1</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Поддержка автомобильного транспорта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1000004310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1 392,9</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1000004310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1 392,9</w:t>
            </w:r>
          </w:p>
        </w:tc>
      </w:tr>
      <w:tr w:rsidR="00E82919" w:rsidRPr="00E82919" w:rsidTr="0082485E">
        <w:trPr>
          <w:trHeight w:val="131"/>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1000015000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17 189,1</w:t>
            </w:r>
          </w:p>
        </w:tc>
      </w:tr>
      <w:tr w:rsidR="00E82919" w:rsidRPr="00E82919" w:rsidTr="0082485E">
        <w:trPr>
          <w:trHeight w:val="71"/>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1000015080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17 189,1</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1000015080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17 189,1</w:t>
            </w:r>
          </w:p>
        </w:tc>
      </w:tr>
      <w:tr w:rsidR="00BA0DCE"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Ремонт автомобильных дорог местного значения с твердым покрытием в границах городских населенных пунктов</w:t>
            </w:r>
          </w:p>
        </w:tc>
        <w:tc>
          <w:tcPr>
            <w:tcW w:w="1701"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1000015550</w:t>
            </w:r>
          </w:p>
        </w:tc>
        <w:tc>
          <w:tcPr>
            <w:tcW w:w="1134"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 </w:t>
            </w:r>
          </w:p>
        </w:tc>
      </w:tr>
      <w:tr w:rsidR="00BA0DCE"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E82919" w:rsidRPr="00E82919" w:rsidRDefault="00E82919" w:rsidP="00E82919">
            <w:pPr>
              <w:spacing w:after="0" w:line="240" w:lineRule="auto"/>
              <w:rPr>
                <w:rFonts w:ascii="Times New Roman" w:eastAsia="Times New Roman" w:hAnsi="Times New Roman" w:cs="Times New Roman"/>
              </w:rPr>
            </w:pPr>
            <w:r w:rsidRPr="00E82919">
              <w:rPr>
                <w:rFonts w:ascii="Times New Roman" w:eastAsia="Times New Roman" w:hAnsi="Times New Roman" w:cs="Times New Roman"/>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1000015550</w:t>
            </w:r>
          </w:p>
        </w:tc>
        <w:tc>
          <w:tcPr>
            <w:tcW w:w="1134" w:type="dxa"/>
            <w:tcBorders>
              <w:top w:val="nil"/>
              <w:left w:val="nil"/>
              <w:bottom w:val="single" w:sz="4" w:space="0" w:color="auto"/>
              <w:right w:val="single" w:sz="4" w:space="0" w:color="auto"/>
            </w:tcBorders>
            <w:shd w:val="clear" w:color="auto" w:fill="auto"/>
            <w:noWrap/>
            <w:vAlign w:val="bottom"/>
            <w:hideMark/>
          </w:tcPr>
          <w:p w:rsidR="00E82919" w:rsidRPr="00E82919" w:rsidRDefault="00E82919" w:rsidP="00E82919">
            <w:pPr>
              <w:spacing w:after="0" w:line="240" w:lineRule="auto"/>
              <w:jc w:val="center"/>
              <w:rPr>
                <w:rFonts w:ascii="Times New Roman" w:eastAsia="Times New Roman" w:hAnsi="Times New Roman" w:cs="Times New Roman"/>
              </w:rPr>
            </w:pPr>
            <w:r w:rsidRPr="00E82919">
              <w:rPr>
                <w:rFonts w:ascii="Times New Roman" w:eastAsia="Times New Roman" w:hAnsi="Times New Roman" w:cs="Times New Roman"/>
              </w:rPr>
              <w:t>500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 </w:t>
            </w:r>
          </w:p>
        </w:tc>
      </w:tr>
      <w:tr w:rsidR="00E82919" w:rsidRPr="00E82919" w:rsidTr="0082485E">
        <w:trPr>
          <w:trHeight w:val="293"/>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10000S5080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902,8</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10000S5080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902,8</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"Поддержка и развитие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1100000000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1100004000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по развитию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1100004350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1100004350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15,0</w:t>
            </w:r>
          </w:p>
        </w:tc>
      </w:tr>
      <w:tr w:rsidR="00E82919" w:rsidRPr="00E82919" w:rsidTr="0082485E">
        <w:trPr>
          <w:trHeight w:val="139"/>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"Повышение эффективности реализации молодежной политики"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1200000000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70,0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1200004000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70,0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сфере молодежной политики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1200004140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70,0</w:t>
            </w:r>
          </w:p>
        </w:tc>
      </w:tr>
      <w:tr w:rsidR="00E82919" w:rsidRPr="00E82919" w:rsidTr="0082485E">
        <w:trPr>
          <w:trHeight w:val="83"/>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Гражданско-патриотическое и военно-патриотическое воспитание молодежи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1200004141</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1200004141</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Прочие мероприятия в области молодежной политики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1200004142</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1200004142</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"Развитие физической культуры и спорта"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1300000000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42,0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1300004000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42,0</w:t>
            </w:r>
          </w:p>
        </w:tc>
      </w:tr>
      <w:tr w:rsidR="00E82919" w:rsidRPr="00E82919" w:rsidTr="0082485E">
        <w:trPr>
          <w:trHeight w:val="141"/>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области физической культуры и спорта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1300004110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42,0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1300004110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42,0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"Развитие жилищного строительства"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1400000000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5,0</w:t>
            </w:r>
          </w:p>
        </w:tc>
      </w:tr>
      <w:tr w:rsidR="00E82919" w:rsidRPr="00E82919" w:rsidTr="0082485E">
        <w:trPr>
          <w:trHeight w:val="85"/>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1400004000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5,0</w:t>
            </w:r>
          </w:p>
        </w:tc>
      </w:tr>
      <w:tr w:rsidR="00E82919" w:rsidRPr="00E82919" w:rsidTr="0082485E">
        <w:trPr>
          <w:trHeight w:val="103"/>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Общегосударственные мероприятия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1400004200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1400004200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Муниципальная программа Тужинского муниципального района "Энергосбережение и повышение энергетической эффективности"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1600000000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230,0</w:t>
            </w:r>
          </w:p>
        </w:tc>
      </w:tr>
      <w:tr w:rsidR="00E82919" w:rsidRPr="00E82919" w:rsidTr="0082485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1600004000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230,0</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Общегосударственные мероприятия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1600004200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230,0</w:t>
            </w:r>
          </w:p>
        </w:tc>
      </w:tr>
      <w:tr w:rsidR="00E82919" w:rsidRPr="00E82919" w:rsidTr="0067002C">
        <w:trPr>
          <w:trHeight w:val="70"/>
        </w:trPr>
        <w:tc>
          <w:tcPr>
            <w:tcW w:w="6947" w:type="dxa"/>
            <w:tcBorders>
              <w:top w:val="single" w:sz="4" w:space="0" w:color="auto"/>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1600004200</w:t>
            </w:r>
          </w:p>
        </w:tc>
        <w:tc>
          <w:tcPr>
            <w:tcW w:w="1134" w:type="dxa"/>
            <w:tcBorders>
              <w:top w:val="single" w:sz="4" w:space="0" w:color="auto"/>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single" w:sz="4" w:space="0" w:color="auto"/>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230,0</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Обеспечение деятельности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5200000000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b/>
                <w:bCs/>
                <w:color w:val="000000"/>
              </w:rPr>
            </w:pPr>
            <w:r w:rsidRPr="00E82919">
              <w:rPr>
                <w:rFonts w:ascii="Times New Roman" w:eastAsia="Times New Roman" w:hAnsi="Times New Roman" w:cs="Times New Roman"/>
                <w:b/>
                <w:bCs/>
                <w:color w:val="000000"/>
              </w:rPr>
              <w:t>1 800,3</w:t>
            </w:r>
          </w:p>
        </w:tc>
      </w:tr>
      <w:tr w:rsidR="00E82919" w:rsidRPr="00E82919" w:rsidTr="0012479E">
        <w:trPr>
          <w:trHeight w:val="95"/>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5200001000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1 715,0</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5200001010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1 103,0</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520000101А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360,1</w:t>
            </w:r>
          </w:p>
        </w:tc>
      </w:tr>
      <w:tr w:rsidR="00E82919" w:rsidRPr="00E82919" w:rsidTr="0012479E">
        <w:trPr>
          <w:trHeight w:val="795"/>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520000101А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360,1</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520000101Б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3,6</w:t>
            </w:r>
          </w:p>
        </w:tc>
      </w:tr>
      <w:tr w:rsidR="00E82919" w:rsidRPr="00E82919" w:rsidTr="0012479E">
        <w:trPr>
          <w:trHeight w:val="359"/>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520000101Б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3,6</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520000101B</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739,3</w:t>
            </w:r>
          </w:p>
        </w:tc>
      </w:tr>
      <w:tr w:rsidR="00E82919" w:rsidRPr="00E82919" w:rsidTr="0012479E">
        <w:trPr>
          <w:trHeight w:val="774"/>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520000101B</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739,3</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Центральный аппарат</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612,0</w:t>
            </w:r>
          </w:p>
        </w:tc>
      </w:tr>
      <w:tr w:rsidR="00E82919" w:rsidRPr="00E82919" w:rsidTr="0012479E">
        <w:trPr>
          <w:trHeight w:val="197"/>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520000103А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198,2</w:t>
            </w:r>
          </w:p>
        </w:tc>
      </w:tr>
      <w:tr w:rsidR="00E82919" w:rsidRPr="00E82919" w:rsidTr="0012479E">
        <w:trPr>
          <w:trHeight w:val="686"/>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520000103А</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198,2</w:t>
            </w:r>
          </w:p>
        </w:tc>
      </w:tr>
      <w:tr w:rsidR="00E82919" w:rsidRPr="00E82919" w:rsidTr="0012479E">
        <w:trPr>
          <w:trHeight w:val="77"/>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520000103Б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1,9</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520000103Б</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1,9</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411,9</w:t>
            </w:r>
          </w:p>
        </w:tc>
      </w:tr>
      <w:tr w:rsidR="00E82919" w:rsidRPr="00E82919" w:rsidTr="0012479E">
        <w:trPr>
          <w:trHeight w:val="85"/>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100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406,9</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5,0</w:t>
            </w:r>
          </w:p>
        </w:tc>
      </w:tr>
      <w:tr w:rsidR="00E82919" w:rsidRPr="00E82919" w:rsidTr="0012479E">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0,0</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Выбры депутатов Тужинской районной Думы</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5200005030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85,0</w:t>
            </w:r>
          </w:p>
        </w:tc>
      </w:tr>
      <w:tr w:rsidR="00E82919" w:rsidRPr="00E82919" w:rsidTr="00BA0DCE">
        <w:trPr>
          <w:trHeight w:val="312"/>
        </w:trPr>
        <w:tc>
          <w:tcPr>
            <w:tcW w:w="6947" w:type="dxa"/>
            <w:tcBorders>
              <w:top w:val="nil"/>
              <w:left w:val="single" w:sz="4" w:space="0" w:color="auto"/>
              <w:bottom w:val="single" w:sz="4" w:space="0" w:color="auto"/>
              <w:right w:val="single" w:sz="4" w:space="0" w:color="auto"/>
            </w:tcBorders>
            <w:shd w:val="clear" w:color="auto" w:fill="auto"/>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5200005030</w:t>
            </w:r>
          </w:p>
        </w:tc>
        <w:tc>
          <w:tcPr>
            <w:tcW w:w="1134"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85,0</w:t>
            </w:r>
          </w:p>
        </w:tc>
      </w:tr>
      <w:tr w:rsidR="00E82919" w:rsidRPr="00E82919" w:rsidTr="0012479E">
        <w:trPr>
          <w:trHeight w:val="245"/>
        </w:trPr>
        <w:tc>
          <w:tcPr>
            <w:tcW w:w="6947" w:type="dxa"/>
            <w:tcBorders>
              <w:top w:val="nil"/>
              <w:left w:val="single" w:sz="4" w:space="0" w:color="000000"/>
              <w:bottom w:val="single" w:sz="4" w:space="0" w:color="000000"/>
              <w:right w:val="single" w:sz="4" w:space="0" w:color="000000"/>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000000"/>
              <w:right w:val="single" w:sz="4" w:space="0" w:color="000000"/>
            </w:tcBorders>
            <w:shd w:val="clear" w:color="000000" w:fill="FFFFFF"/>
            <w:noWrap/>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5200051200</w:t>
            </w:r>
          </w:p>
        </w:tc>
        <w:tc>
          <w:tcPr>
            <w:tcW w:w="1134" w:type="dxa"/>
            <w:tcBorders>
              <w:top w:val="nil"/>
              <w:left w:val="nil"/>
              <w:bottom w:val="single" w:sz="4" w:space="0" w:color="000000"/>
              <w:right w:val="single" w:sz="4" w:space="0" w:color="000000"/>
            </w:tcBorders>
            <w:shd w:val="clear" w:color="000000" w:fill="FFFFFF"/>
            <w:noWrap/>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0,3</w:t>
            </w:r>
          </w:p>
        </w:tc>
      </w:tr>
      <w:tr w:rsidR="00E82919" w:rsidRPr="00E82919" w:rsidTr="0012479E">
        <w:trPr>
          <w:trHeight w:val="70"/>
        </w:trPr>
        <w:tc>
          <w:tcPr>
            <w:tcW w:w="6947" w:type="dxa"/>
            <w:tcBorders>
              <w:top w:val="nil"/>
              <w:left w:val="single" w:sz="4" w:space="0" w:color="000000"/>
              <w:bottom w:val="single" w:sz="4" w:space="0" w:color="000000"/>
              <w:right w:val="single" w:sz="4" w:space="0" w:color="000000"/>
            </w:tcBorders>
            <w:shd w:val="clear" w:color="000000" w:fill="FFFFFF"/>
            <w:hideMark/>
          </w:tcPr>
          <w:p w:rsidR="00E82919" w:rsidRPr="00E82919" w:rsidRDefault="00E82919" w:rsidP="00E82919">
            <w:pPr>
              <w:spacing w:after="0" w:line="240" w:lineRule="auto"/>
              <w:rPr>
                <w:rFonts w:ascii="Times New Roman" w:eastAsia="Times New Roman" w:hAnsi="Times New Roman" w:cs="Times New Roman"/>
                <w:color w:val="000000"/>
              </w:rPr>
            </w:pPr>
            <w:r w:rsidRPr="00E82919">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noWrap/>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5200051200</w:t>
            </w:r>
          </w:p>
        </w:tc>
        <w:tc>
          <w:tcPr>
            <w:tcW w:w="1134" w:type="dxa"/>
            <w:tcBorders>
              <w:top w:val="nil"/>
              <w:left w:val="nil"/>
              <w:bottom w:val="single" w:sz="4" w:space="0" w:color="000000"/>
              <w:right w:val="single" w:sz="4" w:space="0" w:color="000000"/>
            </w:tcBorders>
            <w:shd w:val="clear" w:color="000000" w:fill="FFFFFF"/>
            <w:noWrap/>
            <w:hideMark/>
          </w:tcPr>
          <w:p w:rsidR="00E82919" w:rsidRPr="00E82919" w:rsidRDefault="00E82919" w:rsidP="00E82919">
            <w:pPr>
              <w:spacing w:after="0" w:line="240" w:lineRule="auto"/>
              <w:jc w:val="center"/>
              <w:rPr>
                <w:rFonts w:ascii="Times New Roman" w:eastAsia="Times New Roman" w:hAnsi="Times New Roman" w:cs="Times New Roman"/>
                <w:color w:val="000000"/>
              </w:rPr>
            </w:pPr>
            <w:r w:rsidRPr="00E82919">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noWrap/>
            <w:hideMark/>
          </w:tcPr>
          <w:p w:rsidR="00E82919" w:rsidRPr="00E82919" w:rsidRDefault="00E82919" w:rsidP="00E82919">
            <w:pPr>
              <w:spacing w:after="0" w:line="240" w:lineRule="auto"/>
              <w:jc w:val="right"/>
              <w:rPr>
                <w:rFonts w:ascii="Times New Roman" w:eastAsia="Times New Roman" w:hAnsi="Times New Roman" w:cs="Times New Roman"/>
                <w:color w:val="000000"/>
              </w:rPr>
            </w:pPr>
            <w:r w:rsidRPr="00E82919">
              <w:rPr>
                <w:rFonts w:ascii="Times New Roman" w:eastAsia="Times New Roman" w:hAnsi="Times New Roman" w:cs="Times New Roman"/>
                <w:color w:val="000000"/>
              </w:rPr>
              <w:t>0,3</w:t>
            </w:r>
          </w:p>
        </w:tc>
      </w:tr>
    </w:tbl>
    <w:p w:rsidR="0067002C" w:rsidRDefault="0067002C" w:rsidP="0067002C">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756F6C" w:rsidRDefault="00756F6C" w:rsidP="00756F6C">
      <w:pPr>
        <w:spacing w:after="0" w:line="240" w:lineRule="auto"/>
        <w:contextualSpacing/>
        <w:jc w:val="both"/>
        <w:rPr>
          <w:rFonts w:ascii="Times New Roman" w:hAnsi="Times New Roman"/>
          <w:sz w:val="20"/>
          <w:szCs w:val="20"/>
        </w:rPr>
      </w:pPr>
    </w:p>
    <w:tbl>
      <w:tblPr>
        <w:tblW w:w="9796" w:type="dxa"/>
        <w:tblInd w:w="93" w:type="dxa"/>
        <w:tblLook w:val="04A0"/>
      </w:tblPr>
      <w:tblGrid>
        <w:gridCol w:w="9796"/>
      </w:tblGrid>
      <w:tr w:rsidR="009F3644" w:rsidRPr="00FF7ABA" w:rsidTr="0067002C">
        <w:trPr>
          <w:trHeight w:val="144"/>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Pr>
                <w:rFonts w:ascii="Times New Roman" w:eastAsia="Times New Roman" w:hAnsi="Times New Roman" w:cs="Times New Roman"/>
              </w:rPr>
              <w:t xml:space="preserve"> </w:t>
            </w:r>
            <w:r w:rsidR="0067002C">
              <w:rPr>
                <w:rFonts w:ascii="Times New Roman" w:eastAsia="Times New Roman" w:hAnsi="Times New Roman" w:cs="Times New Roman"/>
              </w:rPr>
              <w:t>3</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от 05.04.2021 № 55/409</w:t>
            </w:r>
            <w:r w:rsidRPr="00FF7ABA">
              <w:rPr>
                <w:rFonts w:ascii="Times New Roman" w:eastAsia="Times New Roman" w:hAnsi="Times New Roman" w:cs="Times New Roman"/>
              </w:rPr>
              <w:t xml:space="preserve">           </w:t>
            </w:r>
          </w:p>
        </w:tc>
      </w:tr>
      <w:tr w:rsidR="009F3644" w:rsidRPr="00FF7ABA" w:rsidTr="0067002C">
        <w:trPr>
          <w:trHeight w:val="36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Pr>
                <w:rFonts w:ascii="Times New Roman" w:eastAsia="Times New Roman" w:hAnsi="Times New Roman" w:cs="Times New Roman"/>
              </w:rPr>
              <w:t xml:space="preserve"> </w:t>
            </w:r>
            <w:r w:rsidR="0067002C">
              <w:rPr>
                <w:rFonts w:ascii="Times New Roman" w:eastAsia="Times New Roman" w:hAnsi="Times New Roman" w:cs="Times New Roman"/>
              </w:rPr>
              <w:t>9</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от 21.12.2020 № 53/385</w:t>
            </w:r>
          </w:p>
        </w:tc>
      </w:tr>
    </w:tbl>
    <w:p w:rsidR="00FB153D" w:rsidRDefault="00FB153D" w:rsidP="0067002C">
      <w:pPr>
        <w:spacing w:after="0" w:line="240" w:lineRule="auto"/>
        <w:ind w:right="-1"/>
        <w:rPr>
          <w:rFonts w:ascii="Times New Roman" w:hAnsi="Times New Roman"/>
        </w:rPr>
        <w:sectPr w:rsidR="00FB153D" w:rsidSect="00E82919">
          <w:footerReference w:type="default" r:id="rId36"/>
          <w:pgSz w:w="11906" w:h="16838"/>
          <w:pgMar w:top="851" w:right="851" w:bottom="851" w:left="1134" w:header="709" w:footer="709" w:gutter="0"/>
          <w:cols w:space="708"/>
          <w:docGrid w:linePitch="360"/>
        </w:sectPr>
      </w:pPr>
    </w:p>
    <w:p w:rsidR="009F3644" w:rsidRPr="00FB153D" w:rsidRDefault="00FB153D" w:rsidP="00FB153D">
      <w:pPr>
        <w:spacing w:after="0" w:line="240" w:lineRule="auto"/>
        <w:ind w:right="-1"/>
        <w:jc w:val="center"/>
        <w:rPr>
          <w:rFonts w:ascii="Times New Roman" w:eastAsia="Times New Roman" w:hAnsi="Times New Roman" w:cs="Times New Roman"/>
          <w:b/>
          <w:bCs/>
        </w:rPr>
      </w:pPr>
      <w:r w:rsidRPr="00FB153D">
        <w:rPr>
          <w:rFonts w:ascii="Times New Roman" w:eastAsia="Times New Roman" w:hAnsi="Times New Roman" w:cs="Times New Roman"/>
          <w:b/>
          <w:bCs/>
        </w:rPr>
        <w:lastRenderedPageBreak/>
        <w:t>Ведомственная структура</w:t>
      </w:r>
    </w:p>
    <w:p w:rsidR="00FB153D" w:rsidRPr="00FB153D" w:rsidRDefault="00FB153D" w:rsidP="00FB153D">
      <w:pPr>
        <w:spacing w:after="0" w:line="240" w:lineRule="auto"/>
        <w:ind w:right="-1"/>
        <w:jc w:val="center"/>
        <w:rPr>
          <w:rFonts w:ascii="Times New Roman" w:eastAsia="Times New Roman" w:hAnsi="Times New Roman" w:cs="Times New Roman"/>
          <w:b/>
          <w:bCs/>
        </w:rPr>
      </w:pPr>
      <w:r w:rsidRPr="00FB153D">
        <w:rPr>
          <w:rFonts w:ascii="Times New Roman" w:eastAsia="Times New Roman" w:hAnsi="Times New Roman" w:cs="Times New Roman"/>
          <w:b/>
          <w:bCs/>
        </w:rPr>
        <w:t>расходов бюджета муниципального района на 2021 год</w:t>
      </w:r>
    </w:p>
    <w:p w:rsidR="00FB153D" w:rsidRPr="00FB153D" w:rsidRDefault="00FB153D" w:rsidP="0067002C">
      <w:pPr>
        <w:spacing w:after="0" w:line="240" w:lineRule="auto"/>
        <w:ind w:right="-1"/>
        <w:rPr>
          <w:rFonts w:ascii="Times New Roman" w:hAnsi="Times New Roman" w:cs="Times New Roman"/>
        </w:rPr>
      </w:pPr>
    </w:p>
    <w:tbl>
      <w:tblPr>
        <w:tblW w:w="11057" w:type="dxa"/>
        <w:tblInd w:w="-459" w:type="dxa"/>
        <w:tblLayout w:type="fixed"/>
        <w:tblLook w:val="04A0"/>
      </w:tblPr>
      <w:tblGrid>
        <w:gridCol w:w="4062"/>
        <w:gridCol w:w="1892"/>
        <w:gridCol w:w="567"/>
        <w:gridCol w:w="709"/>
        <w:gridCol w:w="1417"/>
        <w:gridCol w:w="992"/>
        <w:gridCol w:w="1418"/>
      </w:tblGrid>
      <w:tr w:rsidR="00FB153D" w:rsidRPr="00FB153D" w:rsidTr="00FB153D">
        <w:trPr>
          <w:trHeight w:val="1647"/>
        </w:trPr>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Наименование расхода</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Код главного распорядителя средств бюджета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Раздел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Под</w:t>
            </w:r>
            <w:r>
              <w:rPr>
                <w:rFonts w:ascii="Times New Roman" w:eastAsia="Times New Roman" w:hAnsi="Times New Roman" w:cs="Times New Roman"/>
              </w:rPr>
              <w:t>-</w:t>
            </w:r>
            <w:r w:rsidRPr="00FB153D">
              <w:rPr>
                <w:rFonts w:ascii="Times New Roman" w:eastAsia="Times New Roman" w:hAnsi="Times New Roman" w:cs="Times New Roman"/>
              </w:rPr>
              <w:t>раз</w:t>
            </w:r>
            <w:r>
              <w:rPr>
                <w:rFonts w:ascii="Times New Roman" w:eastAsia="Times New Roman" w:hAnsi="Times New Roman" w:cs="Times New Roman"/>
              </w:rPr>
              <w:t>-</w:t>
            </w:r>
            <w:r w:rsidRPr="00FB153D">
              <w:rPr>
                <w:rFonts w:ascii="Times New Roman" w:eastAsia="Times New Roman" w:hAnsi="Times New Roman" w:cs="Times New Roman"/>
              </w:rPr>
              <w:t>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Вид расхода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Сумма       (тыс.рублей)</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Всего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121 672,0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Муниципальное казенное учреждение районная Дума Тужинского муниципального района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612,0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Общегосударственные вопросы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612,0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612,0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Обеспечение деятельности органов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612,0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612,0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Центральный аппарат</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612,0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198,2</w:t>
            </w:r>
          </w:p>
        </w:tc>
      </w:tr>
      <w:tr w:rsidR="00FB153D" w:rsidRPr="00FB153D" w:rsidTr="00FB153D">
        <w:trPr>
          <w:trHeight w:val="75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198,2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520000103Б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1,9</w:t>
            </w:r>
          </w:p>
        </w:tc>
      </w:tr>
      <w:tr w:rsidR="00FB153D" w:rsidRPr="00FB153D" w:rsidTr="00FB153D">
        <w:trPr>
          <w:trHeight w:val="73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520000103Б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411,9</w:t>
            </w:r>
          </w:p>
        </w:tc>
      </w:tr>
      <w:tr w:rsidR="00FB153D" w:rsidRPr="00FB153D" w:rsidTr="00FB153D">
        <w:trPr>
          <w:trHeight w:val="78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406,9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Муниципальное казённое учреждение "Управление образования администрации Тужинского муниципального района"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34 738,8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Общегосударственные вопросы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762,0</w:t>
            </w:r>
          </w:p>
        </w:tc>
      </w:tr>
      <w:tr w:rsidR="00FB153D" w:rsidRPr="00FB153D" w:rsidTr="00FB153D">
        <w:trPr>
          <w:trHeight w:val="792"/>
        </w:trPr>
        <w:tc>
          <w:tcPr>
            <w:tcW w:w="4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762,0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762,0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762,0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Центральный аппарат</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334,0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109,1</w:t>
            </w:r>
          </w:p>
        </w:tc>
      </w:tr>
      <w:tr w:rsidR="00FB153D" w:rsidRPr="00FB153D" w:rsidTr="00FB153D">
        <w:trPr>
          <w:trHeight w:val="75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109,1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1,1</w:t>
            </w:r>
          </w:p>
        </w:tc>
      </w:tr>
      <w:tr w:rsidR="00FB153D" w:rsidRPr="00FB153D" w:rsidTr="00FB153D">
        <w:trPr>
          <w:trHeight w:val="82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223,8</w:t>
            </w:r>
          </w:p>
        </w:tc>
      </w:tr>
      <w:tr w:rsidR="00FB153D" w:rsidRPr="00FB153D" w:rsidTr="00FB153D">
        <w:trPr>
          <w:trHeight w:val="72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223,8</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428,0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Осуществление деятельности по опеке и попечительству</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428,0</w:t>
            </w:r>
          </w:p>
        </w:tc>
      </w:tr>
      <w:tr w:rsidR="00FB153D" w:rsidRPr="00FB153D" w:rsidTr="00FB153D">
        <w:trPr>
          <w:trHeight w:val="75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387,1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Образование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30 132,3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Дошкольное образование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20 732,6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20 562,6</w:t>
            </w:r>
          </w:p>
        </w:tc>
      </w:tr>
      <w:tr w:rsidR="00FB153D" w:rsidRPr="00FB153D" w:rsidTr="00FB153D">
        <w:trPr>
          <w:trHeight w:val="528"/>
        </w:trPr>
        <w:tc>
          <w:tcPr>
            <w:tcW w:w="4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Финансовое обеспечение деятельности государственных (муниципальных) учреждений</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9 176,5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Детские дошкольные учреждения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9 176,5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2 201,2</w:t>
            </w:r>
          </w:p>
        </w:tc>
      </w:tr>
      <w:tr w:rsidR="00FB153D" w:rsidRPr="00FB153D" w:rsidTr="00FB153D">
        <w:trPr>
          <w:trHeight w:val="76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1 959,2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242,0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19,6</w:t>
            </w:r>
          </w:p>
        </w:tc>
      </w:tr>
      <w:tr w:rsidR="00FB153D" w:rsidRPr="00FB153D" w:rsidTr="00FB153D">
        <w:trPr>
          <w:trHeight w:val="75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19,6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6 955,7</w:t>
            </w:r>
          </w:p>
        </w:tc>
      </w:tr>
      <w:tr w:rsidR="00FB153D" w:rsidRPr="00FB153D" w:rsidTr="00FB153D">
        <w:trPr>
          <w:trHeight w:val="73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4 299,7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2 592,2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63,8</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2 913,4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2 913,4</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1 600,0</w:t>
            </w:r>
          </w:p>
        </w:tc>
      </w:tr>
      <w:tr w:rsidR="00FB153D" w:rsidRPr="00FB153D" w:rsidTr="00FB153D">
        <w:trPr>
          <w:trHeight w:val="1056"/>
        </w:trPr>
        <w:tc>
          <w:tcPr>
            <w:tcW w:w="4062" w:type="dxa"/>
            <w:tcBorders>
              <w:top w:val="nil"/>
              <w:left w:val="single" w:sz="4" w:space="0" w:color="auto"/>
              <w:bottom w:val="single" w:sz="4" w:space="0" w:color="auto"/>
              <w:right w:val="single" w:sz="4" w:space="0" w:color="auto"/>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0100015480</w:t>
            </w:r>
          </w:p>
        </w:tc>
        <w:tc>
          <w:tcPr>
            <w:tcW w:w="992" w:type="dxa"/>
            <w:tcBorders>
              <w:top w:val="nil"/>
              <w:left w:val="nil"/>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1 600,0</w:t>
            </w:r>
          </w:p>
        </w:tc>
      </w:tr>
      <w:tr w:rsidR="00FB153D" w:rsidRPr="00FB153D" w:rsidTr="00FB153D">
        <w:trPr>
          <w:trHeight w:val="390"/>
        </w:trPr>
        <w:tc>
          <w:tcPr>
            <w:tcW w:w="4062" w:type="dxa"/>
            <w:tcBorders>
              <w:top w:val="nil"/>
              <w:left w:val="single" w:sz="4" w:space="0" w:color="auto"/>
              <w:bottom w:val="single" w:sz="4" w:space="0" w:color="auto"/>
              <w:right w:val="single" w:sz="4" w:space="0" w:color="auto"/>
            </w:tcBorders>
            <w:shd w:val="clear" w:color="auto" w:fill="auto"/>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(муниципальных)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0100015480</w:t>
            </w:r>
          </w:p>
        </w:tc>
        <w:tc>
          <w:tcPr>
            <w:tcW w:w="992" w:type="dxa"/>
            <w:tcBorders>
              <w:top w:val="nil"/>
              <w:left w:val="nil"/>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1 600,0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межбюджетные трансферты из областного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0100017000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6 856,7</w:t>
            </w:r>
          </w:p>
        </w:tc>
      </w:tr>
      <w:tr w:rsidR="00FB153D" w:rsidRPr="00FB153D" w:rsidTr="00FB153D">
        <w:trPr>
          <w:trHeight w:val="54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Реализация прав на получение общедоступного и бесплатного дошкольного образования в </w:t>
            </w:r>
            <w:r w:rsidRPr="00FB153D">
              <w:rPr>
                <w:rFonts w:ascii="Times New Roman" w:eastAsia="Times New Roman" w:hAnsi="Times New Roman" w:cs="Times New Roman"/>
              </w:rPr>
              <w:lastRenderedPageBreak/>
              <w:t>муниципальных дошкольных образовательных организациях</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6 856,7</w:t>
            </w:r>
          </w:p>
        </w:tc>
      </w:tr>
      <w:tr w:rsidR="00FB153D" w:rsidRPr="00FB153D" w:rsidTr="00FB153D">
        <w:trPr>
          <w:trHeight w:val="78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6 702,7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154,0</w:t>
            </w:r>
          </w:p>
        </w:tc>
      </w:tr>
      <w:tr w:rsidR="00FB153D" w:rsidRPr="00FB153D" w:rsidTr="00FB153D">
        <w:trPr>
          <w:trHeight w:val="1320"/>
        </w:trPr>
        <w:tc>
          <w:tcPr>
            <w:tcW w:w="4062" w:type="dxa"/>
            <w:tcBorders>
              <w:top w:val="nil"/>
              <w:left w:val="single" w:sz="4" w:space="0" w:color="auto"/>
              <w:bottom w:val="single" w:sz="4" w:space="0" w:color="auto"/>
              <w:right w:val="single" w:sz="4" w:space="0" w:color="auto"/>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Софинансирование расходных обязательств местного бюджета по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01000S5480</w:t>
            </w:r>
          </w:p>
        </w:tc>
        <w:tc>
          <w:tcPr>
            <w:tcW w:w="992" w:type="dxa"/>
            <w:tcBorders>
              <w:top w:val="nil"/>
              <w:left w:val="nil"/>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16,0</w:t>
            </w:r>
          </w:p>
        </w:tc>
      </w:tr>
      <w:tr w:rsidR="00FB153D" w:rsidRPr="00FB153D" w:rsidTr="00FB153D">
        <w:trPr>
          <w:trHeight w:val="31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(муниципальных)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01000S5480</w:t>
            </w:r>
          </w:p>
        </w:tc>
        <w:tc>
          <w:tcPr>
            <w:tcW w:w="992" w:type="dxa"/>
            <w:tcBorders>
              <w:top w:val="nil"/>
              <w:left w:val="nil"/>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16,0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"Энергосбережение и повышение энергетической эффективности"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Общегосударственные мероприятия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Дополнительное образование детей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6 965,1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6 887,9</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6 887,9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Организация дополнительного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6 887,9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2 243,5</w:t>
            </w:r>
          </w:p>
        </w:tc>
      </w:tr>
      <w:tr w:rsidR="00FB153D" w:rsidRPr="00FB153D" w:rsidTr="00FB153D">
        <w:trPr>
          <w:trHeight w:val="76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1 555,7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687,8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24,8</w:t>
            </w:r>
          </w:p>
        </w:tc>
      </w:tr>
      <w:tr w:rsidR="00FB153D" w:rsidRPr="00FB153D" w:rsidTr="00FB153D">
        <w:trPr>
          <w:trHeight w:val="7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B153D">
              <w:rPr>
                <w:rFonts w:ascii="Times New Roman" w:eastAsia="Times New Roman" w:hAnsi="Times New Roman" w:cs="Times New Roman"/>
              </w:rPr>
              <w:lastRenderedPageBreak/>
              <w:t>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24,8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4 619,6</w:t>
            </w:r>
          </w:p>
        </w:tc>
      </w:tr>
      <w:tr w:rsidR="00FB153D" w:rsidRPr="00FB153D" w:rsidTr="00FB153D">
        <w:trPr>
          <w:trHeight w:val="76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3 553,0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900,5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166,1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62,2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62,2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Трудоустройство несовершеннолетних</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62,2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62,2</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"Охрана окружающей среды и экологическое воспитание"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Природоохранные мероприятия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"Энергосбережение и повышение энергетической эффективности"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Общегосударственные мероприятия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Молодежная политика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183,6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183,6</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141,3</w:t>
            </w:r>
          </w:p>
        </w:tc>
      </w:tr>
      <w:tr w:rsidR="00FB153D" w:rsidRPr="00FB153D" w:rsidTr="00FB153D">
        <w:trPr>
          <w:trHeight w:val="79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141,3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141,3</w:t>
            </w:r>
          </w:p>
        </w:tc>
      </w:tr>
      <w:tr w:rsidR="00FB153D" w:rsidRPr="00FB153D" w:rsidTr="00FB153D">
        <w:trPr>
          <w:trHeight w:val="13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Оплата стоимости питания детей в оздоровительных учреждениях с </w:t>
            </w:r>
            <w:r w:rsidRPr="00FB153D">
              <w:rPr>
                <w:rFonts w:ascii="Times New Roman" w:eastAsia="Times New Roman" w:hAnsi="Times New Roman" w:cs="Times New Roman"/>
              </w:rPr>
              <w:lastRenderedPageBreak/>
              <w:t>дневным пребыванием детей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1,5</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Другие вопросы в области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2 250,9</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2 220,5</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2 220,5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Обеспечение деятельности учреждений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0100002220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2 220,5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010000222А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682,1</w:t>
            </w:r>
          </w:p>
        </w:tc>
      </w:tr>
      <w:tr w:rsidR="00FB153D" w:rsidRPr="00FB153D" w:rsidTr="00FB153D">
        <w:trPr>
          <w:trHeight w:val="76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010000222А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682,1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6,9</w:t>
            </w:r>
          </w:p>
        </w:tc>
      </w:tr>
      <w:tr w:rsidR="00FB153D" w:rsidRPr="00FB153D" w:rsidTr="00FB153D">
        <w:trPr>
          <w:trHeight w:val="76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1 531,5</w:t>
            </w:r>
          </w:p>
        </w:tc>
      </w:tr>
      <w:tr w:rsidR="00FB153D" w:rsidRPr="00FB153D" w:rsidTr="00FB153D">
        <w:trPr>
          <w:trHeight w:val="78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1 399,5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129,4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области профилактики правонарушений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12,8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12,8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Безопасное колесо</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Социальная политика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3 844,5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Социальное обеспечение населения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973,9</w:t>
            </w:r>
          </w:p>
        </w:tc>
      </w:tr>
      <w:tr w:rsidR="00FB153D" w:rsidRPr="00FB153D" w:rsidTr="00FB153D">
        <w:trPr>
          <w:trHeight w:val="528"/>
        </w:trPr>
        <w:tc>
          <w:tcPr>
            <w:tcW w:w="4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Муниципальная программа Тужинского муниципального района "Развитие образования"</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973,9</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973,9</w:t>
            </w:r>
          </w:p>
        </w:tc>
      </w:tr>
      <w:tr w:rsidR="00FB153D" w:rsidRPr="00FB153D" w:rsidTr="00FB153D">
        <w:trPr>
          <w:trHeight w:val="1056"/>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973,9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Социальное обеспечение и иные выплаты населению</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964,3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Охрана семьи и детства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2 870,6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2 870,6</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2 870,6</w:t>
            </w:r>
          </w:p>
        </w:tc>
      </w:tr>
      <w:tr w:rsidR="00FB153D" w:rsidRPr="00FB153D" w:rsidTr="00FB153D">
        <w:trPr>
          <w:trHeight w:val="1056"/>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2 600,0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Социальное обеспечение и иные выплаты населению</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2 550,0</w:t>
            </w:r>
          </w:p>
        </w:tc>
      </w:tr>
      <w:tr w:rsidR="00FB153D" w:rsidRPr="00FB153D" w:rsidTr="00FB153D">
        <w:trPr>
          <w:trHeight w:val="1056"/>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270,6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Социальное обеспечение и иные выплаты населению</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262,7</w:t>
            </w:r>
          </w:p>
        </w:tc>
      </w:tr>
      <w:tr w:rsidR="00FB153D" w:rsidRPr="00FB153D" w:rsidTr="00FB153D">
        <w:trPr>
          <w:trHeight w:val="13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 xml:space="preserve">Муниципальное казённое учреждение "Отдел культуры, спорта и молодежной политики </w:t>
            </w:r>
            <w:r w:rsidRPr="00FB153D">
              <w:rPr>
                <w:rFonts w:ascii="Times New Roman" w:eastAsia="Times New Roman" w:hAnsi="Times New Roman" w:cs="Times New Roman"/>
                <w:b/>
                <w:bCs/>
              </w:rPr>
              <w:lastRenderedPageBreak/>
              <w:t>администрации Тужинского муниципального района"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27 926,1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lastRenderedPageBreak/>
              <w:t>Общегосударственные вопросы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1 488,7</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1 488,7</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1 488,7</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1 488,7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Центральный аппарат</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1 488,7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478,3</w:t>
            </w:r>
          </w:p>
        </w:tc>
      </w:tr>
      <w:tr w:rsidR="00FB153D" w:rsidRPr="00FB153D" w:rsidTr="00FB153D">
        <w:trPr>
          <w:trHeight w:val="75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478,3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4,8</w:t>
            </w:r>
          </w:p>
        </w:tc>
      </w:tr>
      <w:tr w:rsidR="00FB153D" w:rsidRPr="00FB153D" w:rsidTr="00FB153D">
        <w:trPr>
          <w:trHeight w:val="76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1 005,6</w:t>
            </w:r>
          </w:p>
        </w:tc>
      </w:tr>
      <w:tr w:rsidR="00FB153D" w:rsidRPr="00FB153D" w:rsidTr="00FB153D">
        <w:trPr>
          <w:trHeight w:val="75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981,3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24,3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Образование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3 373,4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Дополнительное образование детей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3 303,4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3 303,4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3 303,4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Организация дополнительного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0300002190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3 303,4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030000219А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975,4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030000219А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975,4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Средства местного бюджета на </w:t>
            </w:r>
            <w:r w:rsidRPr="00FB153D">
              <w:rPr>
                <w:rFonts w:ascii="Times New Roman" w:eastAsia="Times New Roman" w:hAnsi="Times New Roman" w:cs="Times New Roman"/>
              </w:rPr>
              <w:lastRenderedPageBreak/>
              <w:t>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9,8</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2 318,2</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2 318,2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Молодежная политика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70,0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"Повышение эффективности реализации молодежной политики"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сфере молодежной политики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1200004140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70,0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Гражданско-патриотическое и военно-патриотическое воспитание молодежи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Прочие мероприятия в области молодежной политиики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Культура, кинематография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22 661,9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Культура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17 649,9</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17 624,9</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17 620,9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Дворцы, дома и другие учреждения культуры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9 216,1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2 393,8</w:t>
            </w:r>
          </w:p>
        </w:tc>
      </w:tr>
      <w:tr w:rsidR="00FB153D" w:rsidRPr="00FB153D" w:rsidTr="00FB153D">
        <w:trPr>
          <w:trHeight w:val="76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2 393,8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24,0</w:t>
            </w:r>
          </w:p>
        </w:tc>
      </w:tr>
      <w:tr w:rsidR="00FB153D" w:rsidRPr="00FB153D" w:rsidTr="00FB153D">
        <w:trPr>
          <w:trHeight w:val="73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24,0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6 798,3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6 798,3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Музеи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1 534,8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Средства областного бюджета за счет </w:t>
            </w:r>
            <w:r w:rsidRPr="00FB153D">
              <w:rPr>
                <w:rFonts w:ascii="Times New Roman" w:eastAsia="Times New Roman" w:hAnsi="Times New Roman" w:cs="Times New Roman"/>
              </w:rPr>
              <w:lastRenderedPageBreak/>
              <w:t>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440,4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440,4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4,3</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1 090,1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1 090,1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Библиотеки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6 870,1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030000226А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2 102,7</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030000226А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2 102,7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030000226Б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21,0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030000226Б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21,0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4 746,4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4 746,4</w:t>
            </w:r>
          </w:p>
        </w:tc>
      </w:tr>
      <w:tr w:rsidR="00FB153D" w:rsidRPr="00FB153D" w:rsidTr="00FB153D">
        <w:trPr>
          <w:trHeight w:val="30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Поддержка добровольческих (волонтерских) и некоммерческих организаций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0300004143</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0300004143</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"Охрана окружающей среды и экологическое воспитание"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Природоохранные мероприятия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000000" w:fill="FFFFFF"/>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"Энергосбережение и повышение энергетической эффективности"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Общегосударственные мероприятия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Другие вопросы в области культуры, кинематографии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5 012,0</w:t>
            </w:r>
          </w:p>
        </w:tc>
      </w:tr>
      <w:tr w:rsidR="00FB153D" w:rsidRPr="00FB153D" w:rsidTr="000E4816">
        <w:trPr>
          <w:trHeight w:val="7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Муниципальная программа Тужинского муниципального района "Развитие </w:t>
            </w:r>
            <w:r w:rsidRPr="00FB153D">
              <w:rPr>
                <w:rFonts w:ascii="Times New Roman" w:eastAsia="Times New Roman" w:hAnsi="Times New Roman" w:cs="Times New Roman"/>
              </w:rPr>
              <w:lastRenderedPageBreak/>
              <w:t>культуры"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5 012,0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Финансовое обеспечение деятельности государственных (муниципальных) учреждений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5 012,0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Обеспечение деятельности учреждений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5 012,0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1 623,5</w:t>
            </w:r>
          </w:p>
        </w:tc>
      </w:tr>
      <w:tr w:rsidR="00FB153D" w:rsidRPr="00FB153D" w:rsidTr="00FB153D">
        <w:trPr>
          <w:trHeight w:val="81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1 623,5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16,2</w:t>
            </w:r>
          </w:p>
        </w:tc>
      </w:tr>
      <w:tr w:rsidR="00FB153D" w:rsidRPr="00FB153D" w:rsidTr="00FB153D">
        <w:trPr>
          <w:trHeight w:val="76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16,2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3 372,3</w:t>
            </w:r>
          </w:p>
        </w:tc>
      </w:tr>
      <w:tr w:rsidR="00FB153D" w:rsidRPr="00FB153D" w:rsidTr="00FB153D">
        <w:trPr>
          <w:trHeight w:val="75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3 331,2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Социальная политика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360,1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Социальное обеспечение населения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360,1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139,1</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139,1</w:t>
            </w:r>
          </w:p>
        </w:tc>
      </w:tr>
      <w:tr w:rsidR="00FB153D" w:rsidRPr="00FB153D" w:rsidTr="00FB153D">
        <w:trPr>
          <w:trHeight w:val="1056"/>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139,1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139,1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221,0</w:t>
            </w:r>
          </w:p>
        </w:tc>
      </w:tr>
      <w:tr w:rsidR="00FB153D" w:rsidRPr="00FB153D" w:rsidTr="000E4816">
        <w:trPr>
          <w:trHeight w:val="792"/>
        </w:trPr>
        <w:tc>
          <w:tcPr>
            <w:tcW w:w="4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0300016000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221,0</w:t>
            </w:r>
          </w:p>
        </w:tc>
      </w:tr>
      <w:tr w:rsidR="00FB153D" w:rsidRPr="00FB153D" w:rsidTr="00FB153D">
        <w:trPr>
          <w:trHeight w:val="132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0300016120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221,0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0300016120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221,0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Физическая культура и спорт</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42,0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Массовый спорт</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42,0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физической культуры и спорта"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области физической культуры и спорта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42,0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42,0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муниципальное казенное учреждение Финансовое управление администрации Тужинского муниципального района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13 033,5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Общегосударственные вопросы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3 201,8</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3 118,4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3 118,4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3 118,4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Центральный аппарат</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3 118,4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959,4</w:t>
            </w:r>
          </w:p>
        </w:tc>
      </w:tr>
      <w:tr w:rsidR="00FB153D" w:rsidRPr="00FB153D" w:rsidTr="00FB153D">
        <w:trPr>
          <w:trHeight w:val="82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959,4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11,5</w:t>
            </w:r>
          </w:p>
        </w:tc>
      </w:tr>
      <w:tr w:rsidR="000E4816" w:rsidRPr="00FB153D" w:rsidTr="000E4816">
        <w:trPr>
          <w:trHeight w:val="780"/>
        </w:trPr>
        <w:tc>
          <w:tcPr>
            <w:tcW w:w="4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020000103Б</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11,5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2 147,5</w:t>
            </w:r>
          </w:p>
        </w:tc>
      </w:tr>
      <w:tr w:rsidR="00FB153D" w:rsidRPr="00FB153D" w:rsidTr="00FB153D">
        <w:trPr>
          <w:trHeight w:val="75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1 966,7</w:t>
            </w:r>
          </w:p>
        </w:tc>
      </w:tr>
      <w:tr w:rsidR="00FB153D" w:rsidRPr="00FB153D" w:rsidTr="00FB153D">
        <w:trPr>
          <w:trHeight w:val="28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(муниципальных)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176,8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Резервные фонды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80,0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Резервные фонды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0400007000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Резервные фонды местных администраций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Другие общегосударственные вопросы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Осуществление внутреннего муниципального финансового контроля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0500004220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0500004220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Создание и деятельность в муниципальных образованиях административных комиссий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0500016050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Межбюджетные трансферты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0500016050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000000" w:fill="FFFFFF"/>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Жилищно-коммунальное хозяйство</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00000 00000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2 837,2</w:t>
            </w:r>
          </w:p>
        </w:tc>
      </w:tr>
      <w:tr w:rsidR="00FB153D" w:rsidRPr="00FB153D" w:rsidTr="00FB153D">
        <w:trPr>
          <w:trHeight w:val="31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Коммунальное хозяйство</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00000 00000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2 697,2</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2 697,2</w:t>
            </w:r>
          </w:p>
        </w:tc>
      </w:tr>
      <w:tr w:rsidR="00FB153D" w:rsidRPr="00FB153D" w:rsidTr="000E4816">
        <w:trPr>
          <w:trHeight w:val="13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Софинансирование расходных обязательств, возникающих при выполнении полномочий органов </w:t>
            </w:r>
            <w:r w:rsidRPr="00FB153D">
              <w:rPr>
                <w:rFonts w:ascii="Times New Roman" w:eastAsia="Times New Roman" w:hAnsi="Times New Roman" w:cs="Times New Roman"/>
              </w:rPr>
              <w:lastRenderedPageBreak/>
              <w:t>местного самоуправления по вопросам местного значения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0500015000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2 697,2</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lastRenderedPageBreak/>
              <w:t>Реализация мероприятий, направленных на подготовку объектов коммунальной инфраструктуры к работе в осенне-зимний период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0500015490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2 697,2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000000" w:fill="FFFFFF"/>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Межбюджетные трансферты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0500015490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2 697,2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000000" w:fill="FFFFFF"/>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Благоустройство</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00000 00000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140,0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140,0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000000" w:fill="FFFFFF"/>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Создание мест (площадок) накопления твердых коммунальных отходов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0500013020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140,0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000000" w:fill="FFFFFF"/>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Межбюджетные трансферты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0500013020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140,0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Образование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41,6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Профессиональная подготовка, переподготовка и повышение квалификации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41,6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41,6</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0500015000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41,6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0500015560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41,6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Межбюджетные трансферты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0500015560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41,6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Обслуживание государственного и муниципального долга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678,6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Обслуживание государственного внутреннего и муниципального долга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678,6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678,6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Обслуживание муниципального долга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678,6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Обслуживание государственного долга Российской Федерации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700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678,6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Межбюджетные трансферты общего характера бюджетам бюджетной системы Российской Федерации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6 274,3</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Дотации на выравнивание бюджетной обеспеченности субъектов Российской Федерации и муниципальных образований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1 169,0</w:t>
            </w:r>
          </w:p>
        </w:tc>
      </w:tr>
      <w:tr w:rsidR="00FB153D" w:rsidRPr="00FB153D" w:rsidTr="00FB153D">
        <w:trPr>
          <w:trHeight w:val="792"/>
        </w:trPr>
        <w:tc>
          <w:tcPr>
            <w:tcW w:w="4062" w:type="dxa"/>
            <w:tcBorders>
              <w:top w:val="nil"/>
              <w:left w:val="single" w:sz="4" w:space="0" w:color="000000"/>
              <w:bottom w:val="single" w:sz="4" w:space="0" w:color="000000"/>
              <w:right w:val="single" w:sz="4" w:space="0" w:color="000000"/>
            </w:tcBorders>
            <w:shd w:val="clear" w:color="auto" w:fill="auto"/>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 xml:space="preserve">Финансовое обеспечение расходных обязательств публично-правовых обязательств, возникающих при </w:t>
            </w:r>
            <w:r w:rsidRPr="00FB153D">
              <w:rPr>
                <w:rFonts w:ascii="Times New Roman" w:eastAsia="Times New Roman" w:hAnsi="Times New Roman" w:cs="Times New Roman"/>
                <w:color w:val="000000"/>
              </w:rPr>
              <w:lastRenderedPageBreak/>
              <w:t>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1 169,0</w:t>
            </w:r>
          </w:p>
        </w:tc>
      </w:tr>
      <w:tr w:rsidR="00FB153D" w:rsidRPr="00FB153D" w:rsidTr="00FB153D">
        <w:trPr>
          <w:trHeight w:val="264"/>
        </w:trPr>
        <w:tc>
          <w:tcPr>
            <w:tcW w:w="4062" w:type="dxa"/>
            <w:tcBorders>
              <w:top w:val="nil"/>
              <w:left w:val="single" w:sz="4" w:space="0" w:color="000000"/>
              <w:bottom w:val="single" w:sz="4" w:space="0" w:color="000000"/>
              <w:right w:val="single" w:sz="4" w:space="0" w:color="000000"/>
            </w:tcBorders>
            <w:shd w:val="clear" w:color="auto" w:fill="auto"/>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lastRenderedPageBreak/>
              <w:t>Расчет и предоставление дотаций бюджетам поселений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1 169,0</w:t>
            </w:r>
          </w:p>
        </w:tc>
      </w:tr>
      <w:tr w:rsidR="00FB153D" w:rsidRPr="00FB153D" w:rsidTr="00FB153D">
        <w:trPr>
          <w:trHeight w:val="264"/>
        </w:trPr>
        <w:tc>
          <w:tcPr>
            <w:tcW w:w="4062" w:type="dxa"/>
            <w:tcBorders>
              <w:top w:val="nil"/>
              <w:left w:val="single" w:sz="4" w:space="0" w:color="000000"/>
              <w:bottom w:val="single" w:sz="4" w:space="0" w:color="000000"/>
              <w:right w:val="single" w:sz="4" w:space="0" w:color="000000"/>
            </w:tcBorders>
            <w:shd w:val="clear" w:color="auto" w:fill="auto"/>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Межбюджетные трансферты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1 169,0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Прочие межбюджетные трансферты общего характера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5 105,3</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5 105,3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Выравнивание бюджетной обеспеченности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5 005,2</w:t>
            </w:r>
          </w:p>
        </w:tc>
      </w:tr>
      <w:tr w:rsidR="00FB153D" w:rsidRPr="00FB153D" w:rsidTr="00FB153D">
        <w:trPr>
          <w:trHeight w:val="31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Дотация на выравнивание бюджетной обеспеченности бюджетам поселений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5 005,2</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Межбюджетные трансферты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5 005,2</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0500015000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Инвестиционные программы и проекты развития общественной инфраструктуры муниципальных образований в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0500015170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Межбюджетные трансферты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0500015170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администрация  муниципального образования Тужинский муниципальный район</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45 361,7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Общегосударственные вопросы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15 878,3</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1 103,0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Обеспечение деятельности органов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1 103,0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1 103,0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Глава муниципального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1 103,0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520000101А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360,1</w:t>
            </w:r>
          </w:p>
        </w:tc>
      </w:tr>
      <w:tr w:rsidR="00FB153D" w:rsidRPr="00FB153D" w:rsidTr="00FB153D">
        <w:trPr>
          <w:trHeight w:val="78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520000101А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360,1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3,6</w:t>
            </w:r>
          </w:p>
        </w:tc>
      </w:tr>
      <w:tr w:rsidR="00FB153D" w:rsidRPr="00FB153D" w:rsidTr="000E4816">
        <w:trPr>
          <w:trHeight w:val="7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B153D">
              <w:rPr>
                <w:rFonts w:ascii="Times New Roman" w:eastAsia="Times New Roman" w:hAnsi="Times New Roman" w:cs="Times New Roman"/>
              </w:rPr>
              <w:lastRenderedPageBreak/>
              <w:t>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520000101B</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739,3</w:t>
            </w:r>
          </w:p>
        </w:tc>
      </w:tr>
      <w:tr w:rsidR="00FB153D" w:rsidRPr="00FB153D" w:rsidTr="00FB153D">
        <w:trPr>
          <w:trHeight w:val="73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520000101B</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739,3</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14 445,4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13 529,4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13 121,4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Центральный аппарат</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13 121,4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3 634,0</w:t>
            </w:r>
          </w:p>
        </w:tc>
      </w:tr>
      <w:tr w:rsidR="00FB153D" w:rsidRPr="00FB153D" w:rsidTr="00FB153D">
        <w:trPr>
          <w:trHeight w:val="79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3 634,0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36,3</w:t>
            </w:r>
          </w:p>
        </w:tc>
      </w:tr>
      <w:tr w:rsidR="00FB153D" w:rsidRPr="00FB153D" w:rsidTr="00FB153D">
        <w:trPr>
          <w:trHeight w:val="78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36,3</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9 451,1</w:t>
            </w:r>
          </w:p>
        </w:tc>
      </w:tr>
      <w:tr w:rsidR="00FB153D" w:rsidRPr="00FB153D" w:rsidTr="00FB153D">
        <w:trPr>
          <w:trHeight w:val="75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7 460,7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1 914,7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75,7</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408,0</w:t>
            </w:r>
          </w:p>
        </w:tc>
      </w:tr>
      <w:tr w:rsidR="00FB153D" w:rsidRPr="00FB153D" w:rsidTr="00FB153D">
        <w:trPr>
          <w:trHeight w:val="1056"/>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w:t>
            </w:r>
            <w:r w:rsidRPr="00FB153D">
              <w:rPr>
                <w:rFonts w:ascii="Times New Roman" w:eastAsia="Times New Roman" w:hAnsi="Times New Roman" w:cs="Times New Roman"/>
              </w:rPr>
              <w:lastRenderedPageBreak/>
              <w:t>профилактики безнадзорности и правонарушений  несовершеннолетних, включая административную юрисдикцию</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408,0</w:t>
            </w:r>
          </w:p>
        </w:tc>
      </w:tr>
      <w:tr w:rsidR="00FB153D" w:rsidRPr="00FB153D" w:rsidTr="00FB153D">
        <w:trPr>
          <w:trHeight w:val="78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346,5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61,5</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агропромышленного комплекса"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886,0</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886,0</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886,0</w:t>
            </w:r>
          </w:p>
        </w:tc>
      </w:tr>
      <w:tr w:rsidR="00FB153D" w:rsidRPr="00FB153D" w:rsidTr="00FB153D">
        <w:trPr>
          <w:trHeight w:val="76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733,8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152,2</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"Энергосбережение и повышение энергетической эффективности"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Общегосударственные мероприятия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30,0</w:t>
            </w:r>
          </w:p>
        </w:tc>
      </w:tr>
      <w:tr w:rsidR="00FB153D" w:rsidRPr="00FB153D" w:rsidTr="00FB153D">
        <w:trPr>
          <w:trHeight w:val="264"/>
        </w:trPr>
        <w:tc>
          <w:tcPr>
            <w:tcW w:w="4062" w:type="dxa"/>
            <w:tcBorders>
              <w:top w:val="nil"/>
              <w:left w:val="single" w:sz="4" w:space="0" w:color="000000"/>
              <w:bottom w:val="single" w:sz="4" w:space="0" w:color="000000"/>
              <w:right w:val="single" w:sz="4" w:space="0" w:color="000000"/>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Судебная система</w:t>
            </w:r>
          </w:p>
        </w:tc>
        <w:tc>
          <w:tcPr>
            <w:tcW w:w="18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01</w:t>
            </w:r>
          </w:p>
        </w:tc>
        <w:tc>
          <w:tcPr>
            <w:tcW w:w="709"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05</w:t>
            </w:r>
          </w:p>
        </w:tc>
        <w:tc>
          <w:tcPr>
            <w:tcW w:w="141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0000000000</w:t>
            </w:r>
          </w:p>
        </w:tc>
        <w:tc>
          <w:tcPr>
            <w:tcW w:w="9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0,3</w:t>
            </w:r>
          </w:p>
        </w:tc>
      </w:tr>
      <w:tr w:rsidR="00FB153D" w:rsidRPr="00FB153D" w:rsidTr="00FB153D">
        <w:trPr>
          <w:trHeight w:val="264"/>
        </w:trPr>
        <w:tc>
          <w:tcPr>
            <w:tcW w:w="4062" w:type="dxa"/>
            <w:tcBorders>
              <w:top w:val="nil"/>
              <w:left w:val="single" w:sz="4" w:space="0" w:color="000000"/>
              <w:bottom w:val="single" w:sz="4" w:space="0" w:color="000000"/>
              <w:right w:val="single" w:sz="4" w:space="0" w:color="000000"/>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Обеспечение деятельности органов местного самоуправления</w:t>
            </w:r>
          </w:p>
        </w:tc>
        <w:tc>
          <w:tcPr>
            <w:tcW w:w="18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01</w:t>
            </w:r>
          </w:p>
        </w:tc>
        <w:tc>
          <w:tcPr>
            <w:tcW w:w="709"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05</w:t>
            </w:r>
          </w:p>
        </w:tc>
        <w:tc>
          <w:tcPr>
            <w:tcW w:w="141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5200000000</w:t>
            </w:r>
          </w:p>
        </w:tc>
        <w:tc>
          <w:tcPr>
            <w:tcW w:w="9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0,3</w:t>
            </w:r>
          </w:p>
        </w:tc>
      </w:tr>
      <w:tr w:rsidR="00FB153D" w:rsidRPr="00FB153D" w:rsidTr="00FB153D">
        <w:trPr>
          <w:trHeight w:val="792"/>
        </w:trPr>
        <w:tc>
          <w:tcPr>
            <w:tcW w:w="4062" w:type="dxa"/>
            <w:tcBorders>
              <w:top w:val="nil"/>
              <w:left w:val="single" w:sz="4" w:space="0" w:color="000000"/>
              <w:bottom w:val="single" w:sz="4" w:space="0" w:color="000000"/>
              <w:right w:val="single" w:sz="4" w:space="0" w:color="000000"/>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01</w:t>
            </w:r>
          </w:p>
        </w:tc>
        <w:tc>
          <w:tcPr>
            <w:tcW w:w="709"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05</w:t>
            </w:r>
          </w:p>
        </w:tc>
        <w:tc>
          <w:tcPr>
            <w:tcW w:w="141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5200051200</w:t>
            </w:r>
          </w:p>
        </w:tc>
        <w:tc>
          <w:tcPr>
            <w:tcW w:w="9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0,3</w:t>
            </w:r>
          </w:p>
        </w:tc>
      </w:tr>
      <w:tr w:rsidR="00FB153D" w:rsidRPr="00FB153D" w:rsidTr="00FB153D">
        <w:trPr>
          <w:trHeight w:val="528"/>
        </w:trPr>
        <w:tc>
          <w:tcPr>
            <w:tcW w:w="4062" w:type="dxa"/>
            <w:tcBorders>
              <w:top w:val="nil"/>
              <w:left w:val="single" w:sz="4" w:space="0" w:color="000000"/>
              <w:bottom w:val="single" w:sz="4" w:space="0" w:color="000000"/>
              <w:right w:val="single" w:sz="4" w:space="0" w:color="000000"/>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8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01</w:t>
            </w:r>
          </w:p>
        </w:tc>
        <w:tc>
          <w:tcPr>
            <w:tcW w:w="709"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05</w:t>
            </w:r>
          </w:p>
        </w:tc>
        <w:tc>
          <w:tcPr>
            <w:tcW w:w="141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5200051200</w:t>
            </w:r>
          </w:p>
        </w:tc>
        <w:tc>
          <w:tcPr>
            <w:tcW w:w="9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0,3</w:t>
            </w:r>
          </w:p>
        </w:tc>
      </w:tr>
      <w:tr w:rsidR="00FB153D" w:rsidRPr="00FB153D" w:rsidTr="00FB153D">
        <w:trPr>
          <w:trHeight w:val="264"/>
        </w:trPr>
        <w:tc>
          <w:tcPr>
            <w:tcW w:w="4062" w:type="dxa"/>
            <w:tcBorders>
              <w:top w:val="nil"/>
              <w:left w:val="single" w:sz="4" w:space="0" w:color="000000"/>
              <w:bottom w:val="single" w:sz="4" w:space="0" w:color="000000"/>
              <w:right w:val="single" w:sz="4" w:space="0" w:color="000000"/>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Обеспечение проведения выборов и референдумов</w:t>
            </w:r>
          </w:p>
        </w:tc>
        <w:tc>
          <w:tcPr>
            <w:tcW w:w="18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01</w:t>
            </w:r>
          </w:p>
        </w:tc>
        <w:tc>
          <w:tcPr>
            <w:tcW w:w="709"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b/>
                <w:bCs/>
                <w:color w:val="000000"/>
              </w:rPr>
            </w:pPr>
            <w:r w:rsidRPr="00FB153D">
              <w:rPr>
                <w:rFonts w:ascii="Times New Roman" w:eastAsia="Times New Roman" w:hAnsi="Times New Roman" w:cs="Times New Roman"/>
                <w:b/>
                <w:bCs/>
                <w:color w:val="000000"/>
              </w:rPr>
              <w:t>07</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85,0</w:t>
            </w:r>
          </w:p>
        </w:tc>
      </w:tr>
      <w:tr w:rsidR="00FB153D" w:rsidRPr="00FB153D" w:rsidTr="000E4816">
        <w:trPr>
          <w:trHeight w:val="264"/>
        </w:trPr>
        <w:tc>
          <w:tcPr>
            <w:tcW w:w="4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Обеспечение деятельности органов местного самоуправления</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5200000000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85,0</w:t>
            </w:r>
          </w:p>
        </w:tc>
      </w:tr>
      <w:tr w:rsidR="00FB153D" w:rsidRPr="00FB153D" w:rsidTr="00FB153D">
        <w:trPr>
          <w:trHeight w:val="264"/>
        </w:trPr>
        <w:tc>
          <w:tcPr>
            <w:tcW w:w="4062" w:type="dxa"/>
            <w:tcBorders>
              <w:top w:val="nil"/>
              <w:left w:val="single" w:sz="4" w:space="0" w:color="000000"/>
              <w:bottom w:val="single" w:sz="4" w:space="0" w:color="000000"/>
              <w:right w:val="single" w:sz="4" w:space="0" w:color="000000"/>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Проведение выборов и референдумов</w:t>
            </w:r>
          </w:p>
        </w:tc>
        <w:tc>
          <w:tcPr>
            <w:tcW w:w="18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01</w:t>
            </w:r>
          </w:p>
        </w:tc>
        <w:tc>
          <w:tcPr>
            <w:tcW w:w="709"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07</w:t>
            </w:r>
          </w:p>
        </w:tc>
        <w:tc>
          <w:tcPr>
            <w:tcW w:w="141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5200005000</w:t>
            </w:r>
          </w:p>
        </w:tc>
        <w:tc>
          <w:tcPr>
            <w:tcW w:w="9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85,0</w:t>
            </w:r>
          </w:p>
        </w:tc>
      </w:tr>
      <w:tr w:rsidR="00FB153D" w:rsidRPr="00FB153D" w:rsidTr="00FB153D">
        <w:trPr>
          <w:trHeight w:val="264"/>
        </w:trPr>
        <w:tc>
          <w:tcPr>
            <w:tcW w:w="4062" w:type="dxa"/>
            <w:tcBorders>
              <w:top w:val="nil"/>
              <w:left w:val="single" w:sz="4" w:space="0" w:color="000000"/>
              <w:bottom w:val="single" w:sz="4" w:space="0" w:color="000000"/>
              <w:right w:val="single" w:sz="4" w:space="0" w:color="000000"/>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Выбры депутатов Тужинской районной Думы</w:t>
            </w:r>
          </w:p>
        </w:tc>
        <w:tc>
          <w:tcPr>
            <w:tcW w:w="18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01</w:t>
            </w:r>
          </w:p>
        </w:tc>
        <w:tc>
          <w:tcPr>
            <w:tcW w:w="709"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07</w:t>
            </w:r>
          </w:p>
        </w:tc>
        <w:tc>
          <w:tcPr>
            <w:tcW w:w="141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5200005030</w:t>
            </w:r>
          </w:p>
        </w:tc>
        <w:tc>
          <w:tcPr>
            <w:tcW w:w="9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85,0</w:t>
            </w:r>
          </w:p>
        </w:tc>
      </w:tr>
      <w:tr w:rsidR="00FB153D" w:rsidRPr="00FB153D" w:rsidTr="00FB153D">
        <w:trPr>
          <w:trHeight w:val="528"/>
        </w:trPr>
        <w:tc>
          <w:tcPr>
            <w:tcW w:w="4062" w:type="dxa"/>
            <w:tcBorders>
              <w:top w:val="nil"/>
              <w:left w:val="single" w:sz="4" w:space="0" w:color="000000"/>
              <w:bottom w:val="single" w:sz="4" w:space="0" w:color="000000"/>
              <w:right w:val="single" w:sz="4" w:space="0" w:color="000000"/>
            </w:tcBorders>
            <w:shd w:val="clear" w:color="000000" w:fill="FFFFFF"/>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8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01</w:t>
            </w:r>
          </w:p>
        </w:tc>
        <w:tc>
          <w:tcPr>
            <w:tcW w:w="709"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07</w:t>
            </w:r>
          </w:p>
        </w:tc>
        <w:tc>
          <w:tcPr>
            <w:tcW w:w="1417"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5200005030</w:t>
            </w:r>
          </w:p>
        </w:tc>
        <w:tc>
          <w:tcPr>
            <w:tcW w:w="992" w:type="dxa"/>
            <w:tcBorders>
              <w:top w:val="nil"/>
              <w:left w:val="nil"/>
              <w:bottom w:val="single" w:sz="4" w:space="0" w:color="000000"/>
              <w:right w:val="single" w:sz="4" w:space="0" w:color="000000"/>
            </w:tcBorders>
            <w:shd w:val="clear" w:color="000000" w:fill="FFFFFF"/>
            <w:noWrap/>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Другие общегосударственные вопросы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244,7</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Проведение Всероссийской переписи населения 2020 года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0200054690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0200054690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100,6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архивного дела"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76,4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0800002000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18,0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Учреждения, оказывающие услуги в сфере архивного дела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18,0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18,0</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58,4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Хранение, комплектование, учет и использование архивных документов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0800016010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58,4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0800016010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58,4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"Программа управления муниципальным имуществом"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67,7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67,7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Управление муниципальной собственностью</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0900004020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64,7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0900004020</w:t>
            </w:r>
          </w:p>
        </w:tc>
        <w:tc>
          <w:tcPr>
            <w:tcW w:w="992" w:type="dxa"/>
            <w:tcBorders>
              <w:top w:val="nil"/>
              <w:left w:val="nil"/>
              <w:bottom w:val="single" w:sz="4" w:space="0" w:color="auto"/>
              <w:right w:val="single" w:sz="4" w:space="0" w:color="auto"/>
            </w:tcBorders>
            <w:shd w:val="clear" w:color="auto" w:fill="auto"/>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64,7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Мероприятия по осуществлению муниципального земельного контроля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0900004070</w:t>
            </w:r>
          </w:p>
        </w:tc>
        <w:tc>
          <w:tcPr>
            <w:tcW w:w="992" w:type="dxa"/>
            <w:tcBorders>
              <w:top w:val="nil"/>
              <w:left w:val="nil"/>
              <w:bottom w:val="single" w:sz="4" w:space="0" w:color="auto"/>
              <w:right w:val="single" w:sz="4" w:space="0" w:color="auto"/>
            </w:tcBorders>
            <w:shd w:val="clear" w:color="auto" w:fill="auto"/>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0900004070</w:t>
            </w:r>
          </w:p>
        </w:tc>
        <w:tc>
          <w:tcPr>
            <w:tcW w:w="992" w:type="dxa"/>
            <w:tcBorders>
              <w:top w:val="nil"/>
              <w:left w:val="nil"/>
              <w:bottom w:val="single" w:sz="4" w:space="0" w:color="auto"/>
              <w:right w:val="single" w:sz="4" w:space="0" w:color="auto"/>
            </w:tcBorders>
            <w:shd w:val="clear" w:color="auto" w:fill="auto"/>
            <w:hideMark/>
          </w:tcPr>
          <w:p w:rsidR="00FB153D" w:rsidRPr="00FB153D" w:rsidRDefault="00FB153D" w:rsidP="00FB153D">
            <w:pPr>
              <w:spacing w:after="0" w:line="240" w:lineRule="auto"/>
              <w:jc w:val="center"/>
              <w:rPr>
                <w:rFonts w:ascii="Times New Roman" w:eastAsia="Times New Roman" w:hAnsi="Times New Roman" w:cs="Times New Roman"/>
                <w:color w:val="000000"/>
              </w:rPr>
            </w:pPr>
            <w:r w:rsidRPr="00FB153D">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Национальная безопасность и правоохранительная деятельность</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1 187,8</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1 134,8</w:t>
            </w:r>
          </w:p>
        </w:tc>
      </w:tr>
      <w:tr w:rsidR="000E4816" w:rsidRPr="00FB153D" w:rsidTr="000E4816">
        <w:trPr>
          <w:trHeight w:val="528"/>
        </w:trPr>
        <w:tc>
          <w:tcPr>
            <w:tcW w:w="4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Муниципальная программа Тужинского муниципального района "Обеспечение безопасности и жизнедеятельности населения"</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1 134,8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1 104,8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Содержание единой диспетчерской службы Тужинского района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1 104,8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областного бюджета за счет субсидии на выравнивание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331,4</w:t>
            </w:r>
          </w:p>
        </w:tc>
      </w:tr>
      <w:tr w:rsidR="00FB153D" w:rsidRPr="00FB153D" w:rsidTr="00FB153D">
        <w:trPr>
          <w:trHeight w:val="82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331,4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 на софинансирование расходов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3,4</w:t>
            </w:r>
          </w:p>
        </w:tc>
      </w:tr>
      <w:tr w:rsidR="00FB153D" w:rsidRPr="00FB153D" w:rsidTr="00FB153D">
        <w:trPr>
          <w:trHeight w:val="73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Средства местного бюджета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770,0</w:t>
            </w:r>
          </w:p>
        </w:tc>
      </w:tr>
      <w:tr w:rsidR="00FB153D" w:rsidRPr="00FB153D" w:rsidTr="00FB153D">
        <w:trPr>
          <w:trHeight w:val="81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685,0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85,0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Другие общегосударственные вопросы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0400013000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30,0</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53,0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53,0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области национальной безопасности и правоохранительной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03</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53,0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Национальная экономика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24 972,4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Сельское хозяйство и рыболовство</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659,0</w:t>
            </w:r>
          </w:p>
        </w:tc>
      </w:tr>
      <w:tr w:rsidR="00FB153D" w:rsidRPr="00FB153D" w:rsidTr="000E4816">
        <w:trPr>
          <w:trHeight w:val="528"/>
        </w:trPr>
        <w:tc>
          <w:tcPr>
            <w:tcW w:w="4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Муниципальная программа Тужинского муниципального района "Развитие агропромышленного комплекса"</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659,0</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48,0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Обращение с животными в части организации мероприятий при осуществлении деятельности по обращению с животными без владельцев</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0600016160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48,0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0600016160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48,0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Оказание содействия достижению целевых показателей реализации региональных программ развития агропромышленного комплекса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06000R5430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06000R5430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464,6</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464,6</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Оказание содействия достижению целевых показателей реализации региональных программ развития агропромышленного комплекса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06000N5430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06000N5430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146,4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146,4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Транспорт</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08</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1 392,9</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транспортной инфраструктуры"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1 392,9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1 392,9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сфере дорожной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1 392,9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Поддержка автомобильного транспорта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1000004310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1 392,9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08</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1000004310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1 392,9</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Дорожное хозяйство (дорожные фонды)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22 649,0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транспортной инфраструктуры"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22 649,0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4 557,1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сфере дорожной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4 557,1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1000004300</w:t>
            </w:r>
          </w:p>
        </w:tc>
        <w:tc>
          <w:tcPr>
            <w:tcW w:w="992"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4 557,1</w:t>
            </w:r>
          </w:p>
        </w:tc>
      </w:tr>
      <w:tr w:rsidR="000E4816" w:rsidRPr="00FB153D" w:rsidTr="000E4816">
        <w:trPr>
          <w:trHeight w:val="792"/>
        </w:trPr>
        <w:tc>
          <w:tcPr>
            <w:tcW w:w="4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1000015000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17 189,1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17 189,1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17 189,1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902,8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902,8</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Другие вопросы в области национальной экономики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271,5</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"Программа управления муниципальным имуществом"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251,5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Проведение комплексных кадастровых работ</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09000L5110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251,5</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color w:val="000000"/>
              </w:rPr>
            </w:pPr>
            <w:r w:rsidRPr="00FB153D">
              <w:rPr>
                <w:rFonts w:ascii="Times New Roman" w:eastAsia="Times New Roman" w:hAnsi="Times New Roman" w:cs="Times New Roman"/>
                <w:color w:val="000000"/>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09000L5110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251,5</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"Поддержка и развитие малого и среднего предпринимательства"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по развитию малого и среднего предпринимательства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15,0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жилищного строительства"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Общегосударственные мероприятия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Иные бюджетные ассигнования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Охрана окружающей среды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06</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55,0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Другие вопросы в области охраны окружающей среды</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06</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55,0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"Охрана окружающей среды и экологическое воспитание"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Мероприятия в установленной сфере деятельности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Природоохранные мероприятия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06</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55,0</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Образование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3,1</w:t>
            </w:r>
          </w:p>
        </w:tc>
      </w:tr>
      <w:tr w:rsidR="00FB153D" w:rsidRPr="00FB153D" w:rsidTr="00FB153D">
        <w:trPr>
          <w:trHeight w:val="31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Профессиональная подготовка, переподготовка и повышение </w:t>
            </w:r>
            <w:r w:rsidRPr="00FB153D">
              <w:rPr>
                <w:rFonts w:ascii="Times New Roman" w:eastAsia="Times New Roman" w:hAnsi="Times New Roman" w:cs="Times New Roman"/>
              </w:rPr>
              <w:lastRenderedPageBreak/>
              <w:t>квалификации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3,1</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Муниципальная программа Тужинского муниципального района "Развитие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3,1</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w:t>
            </w:r>
          </w:p>
        </w:tc>
      </w:tr>
      <w:tr w:rsidR="00FB153D" w:rsidRPr="00FB153D" w:rsidTr="00FB153D">
        <w:trPr>
          <w:trHeight w:val="36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(муниципальных)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3,0</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Софинансирование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01000S5560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0,1</w:t>
            </w:r>
          </w:p>
        </w:tc>
      </w:tr>
      <w:tr w:rsidR="00FB153D" w:rsidRPr="00FB153D" w:rsidTr="00FB153D">
        <w:trPr>
          <w:trHeight w:val="255"/>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Закупка товаров, работ и услуг для государственных (муниципальных)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07</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05</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01000S5560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0,1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Социальная политика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3 265,1</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Пенсионное обеспечение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1 383,7</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1 383,7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Доплаты к пенсиям, дополнительное пенсионное обеспечение</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0200008000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1 383,7</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Пенсия за выслугу лет государственным и муниципальным гражданским служащим</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1 383,7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Социальное обеспечение и иные выплаты населению</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1 383,7</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b/>
                <w:bCs/>
              </w:rPr>
            </w:pPr>
            <w:r w:rsidRPr="00FB153D">
              <w:rPr>
                <w:rFonts w:ascii="Times New Roman" w:eastAsia="Times New Roman" w:hAnsi="Times New Roman" w:cs="Times New Roman"/>
                <w:b/>
                <w:bCs/>
              </w:rPr>
              <w:t>Охрана семьи и детства</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b/>
                <w:bCs/>
              </w:rPr>
            </w:pPr>
            <w:r w:rsidRPr="00FB153D">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b/>
                <w:bCs/>
              </w:rPr>
            </w:pPr>
            <w:r w:rsidRPr="00FB153D">
              <w:rPr>
                <w:rFonts w:ascii="Times New Roman" w:eastAsia="Times New Roman" w:hAnsi="Times New Roman" w:cs="Times New Roman"/>
                <w:b/>
                <w:bCs/>
              </w:rPr>
              <w:t>1 881,4</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1 881,4</w:t>
            </w:r>
          </w:p>
        </w:tc>
      </w:tr>
      <w:tr w:rsidR="00FB153D" w:rsidRPr="00FB153D" w:rsidTr="00FB153D">
        <w:trPr>
          <w:trHeight w:val="79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9,4</w:t>
            </w:r>
          </w:p>
        </w:tc>
      </w:tr>
      <w:tr w:rsidR="00FB153D" w:rsidRPr="00FB153D" w:rsidTr="00FB153D">
        <w:trPr>
          <w:trHeight w:val="132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0100016090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Расходы по администрированию</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9,4</w:t>
            </w:r>
          </w:p>
        </w:tc>
      </w:tr>
      <w:tr w:rsidR="00FB153D" w:rsidRPr="00FB153D" w:rsidTr="00FB153D">
        <w:trPr>
          <w:trHeight w:val="264"/>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 xml:space="preserve">Закупка товаров, работ и услуг для </w:t>
            </w:r>
            <w:r w:rsidRPr="00FB153D">
              <w:rPr>
                <w:rFonts w:ascii="Times New Roman" w:eastAsia="Times New Roman" w:hAnsi="Times New Roman" w:cs="Times New Roman"/>
              </w:rPr>
              <w:lastRenderedPageBreak/>
              <w:t>государственных нужд</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9,4</w:t>
            </w:r>
          </w:p>
        </w:tc>
      </w:tr>
      <w:tr w:rsidR="00FB153D" w:rsidRPr="00FB153D" w:rsidTr="00FB153D">
        <w:trPr>
          <w:trHeight w:val="132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1 872,0</w:t>
            </w:r>
          </w:p>
        </w:tc>
      </w:tr>
      <w:tr w:rsidR="00FB153D" w:rsidRPr="00FB153D" w:rsidTr="00FB153D">
        <w:trPr>
          <w:trHeight w:val="528"/>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FB153D" w:rsidRPr="00FB153D" w:rsidRDefault="00FB153D" w:rsidP="00FB153D">
            <w:pPr>
              <w:spacing w:after="0" w:line="240" w:lineRule="auto"/>
              <w:rPr>
                <w:rFonts w:ascii="Times New Roman" w:eastAsia="Times New Roman" w:hAnsi="Times New Roman" w:cs="Times New Roman"/>
              </w:rPr>
            </w:pPr>
            <w:r w:rsidRPr="00FB153D">
              <w:rPr>
                <w:rFonts w:ascii="Times New Roman" w:eastAsia="Times New Roman" w:hAnsi="Times New Roman" w:cs="Times New Roman"/>
              </w:rPr>
              <w:t>Капитальные вложения в объекты недвижимого имущества государственной (муниципальной) собственности</w:t>
            </w:r>
          </w:p>
        </w:tc>
        <w:tc>
          <w:tcPr>
            <w:tcW w:w="18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04</w:t>
            </w:r>
          </w:p>
        </w:tc>
        <w:tc>
          <w:tcPr>
            <w:tcW w:w="1417"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center"/>
              <w:rPr>
                <w:rFonts w:ascii="Times New Roman" w:eastAsia="Times New Roman" w:hAnsi="Times New Roman" w:cs="Times New Roman"/>
              </w:rPr>
            </w:pPr>
            <w:r w:rsidRPr="00FB153D">
              <w:rPr>
                <w:rFonts w:ascii="Times New Roman" w:eastAsia="Times New Roman" w:hAnsi="Times New Roman" w:cs="Times New Roman"/>
              </w:rPr>
              <w:t>400</w:t>
            </w:r>
          </w:p>
        </w:tc>
        <w:tc>
          <w:tcPr>
            <w:tcW w:w="1418" w:type="dxa"/>
            <w:tcBorders>
              <w:top w:val="nil"/>
              <w:left w:val="nil"/>
              <w:bottom w:val="single" w:sz="4" w:space="0" w:color="auto"/>
              <w:right w:val="single" w:sz="4" w:space="0" w:color="auto"/>
            </w:tcBorders>
            <w:shd w:val="clear" w:color="auto" w:fill="auto"/>
            <w:noWrap/>
            <w:vAlign w:val="bottom"/>
            <w:hideMark/>
          </w:tcPr>
          <w:p w:rsidR="00FB153D" w:rsidRPr="00FB153D" w:rsidRDefault="00FB153D" w:rsidP="00FB153D">
            <w:pPr>
              <w:spacing w:after="0" w:line="240" w:lineRule="auto"/>
              <w:jc w:val="right"/>
              <w:rPr>
                <w:rFonts w:ascii="Times New Roman" w:eastAsia="Times New Roman" w:hAnsi="Times New Roman" w:cs="Times New Roman"/>
              </w:rPr>
            </w:pPr>
            <w:r w:rsidRPr="00FB153D">
              <w:rPr>
                <w:rFonts w:ascii="Times New Roman" w:eastAsia="Times New Roman" w:hAnsi="Times New Roman" w:cs="Times New Roman"/>
              </w:rPr>
              <w:t>1 872,0</w:t>
            </w:r>
          </w:p>
        </w:tc>
      </w:tr>
    </w:tbl>
    <w:p w:rsidR="0067002C" w:rsidRDefault="0067002C" w:rsidP="0067002C">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9F3644" w:rsidRDefault="009F3644" w:rsidP="00756F6C">
      <w:pPr>
        <w:spacing w:after="0" w:line="240" w:lineRule="auto"/>
        <w:contextualSpacing/>
        <w:jc w:val="both"/>
        <w:rPr>
          <w:rFonts w:ascii="Times New Roman" w:hAnsi="Times New Roman"/>
          <w:sz w:val="20"/>
          <w:szCs w:val="20"/>
        </w:rPr>
      </w:pPr>
    </w:p>
    <w:tbl>
      <w:tblPr>
        <w:tblW w:w="9796" w:type="dxa"/>
        <w:tblInd w:w="93" w:type="dxa"/>
        <w:tblLook w:val="04A0"/>
      </w:tblPr>
      <w:tblGrid>
        <w:gridCol w:w="9796"/>
      </w:tblGrid>
      <w:tr w:rsidR="009F3644" w:rsidRPr="00FF7ABA" w:rsidTr="0067002C">
        <w:trPr>
          <w:trHeight w:val="144"/>
        </w:trPr>
        <w:tc>
          <w:tcPr>
            <w:tcW w:w="9796" w:type="dxa"/>
            <w:tcBorders>
              <w:top w:val="nil"/>
              <w:left w:val="nil"/>
              <w:bottom w:val="nil"/>
              <w:right w:val="nil"/>
            </w:tcBorders>
            <w:shd w:val="clear" w:color="auto" w:fill="auto"/>
            <w:noWrap/>
            <w:vAlign w:val="bottom"/>
            <w:hideMark/>
          </w:tcPr>
          <w:p w:rsidR="009F3644" w:rsidRPr="00FF7ABA" w:rsidRDefault="009F3644" w:rsidP="000E4816">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Pr>
                <w:rFonts w:ascii="Times New Roman" w:eastAsia="Times New Roman" w:hAnsi="Times New Roman" w:cs="Times New Roman"/>
              </w:rPr>
              <w:t xml:space="preserve"> </w:t>
            </w:r>
            <w:r w:rsidR="000E4816">
              <w:rPr>
                <w:rFonts w:ascii="Times New Roman" w:eastAsia="Times New Roman" w:hAnsi="Times New Roman" w:cs="Times New Roman"/>
              </w:rPr>
              <w:t>4</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от 05.04.2021 № 55/409</w:t>
            </w:r>
            <w:r w:rsidRPr="00FF7ABA">
              <w:rPr>
                <w:rFonts w:ascii="Times New Roman" w:eastAsia="Times New Roman" w:hAnsi="Times New Roman" w:cs="Times New Roman"/>
              </w:rPr>
              <w:t xml:space="preserve">           </w:t>
            </w:r>
          </w:p>
        </w:tc>
      </w:tr>
      <w:tr w:rsidR="009F3644" w:rsidRPr="00FF7ABA" w:rsidTr="0067002C">
        <w:trPr>
          <w:trHeight w:val="360"/>
        </w:trPr>
        <w:tc>
          <w:tcPr>
            <w:tcW w:w="9796" w:type="dxa"/>
            <w:tcBorders>
              <w:top w:val="nil"/>
              <w:left w:val="nil"/>
              <w:bottom w:val="nil"/>
              <w:right w:val="nil"/>
            </w:tcBorders>
            <w:shd w:val="clear" w:color="auto" w:fill="auto"/>
            <w:noWrap/>
            <w:vAlign w:val="bottom"/>
            <w:hideMark/>
          </w:tcPr>
          <w:p w:rsidR="009F3644" w:rsidRPr="00FF7ABA" w:rsidRDefault="009F3644" w:rsidP="000E4816">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Pr>
                <w:rFonts w:ascii="Times New Roman" w:eastAsia="Times New Roman" w:hAnsi="Times New Roman" w:cs="Times New Roman"/>
              </w:rPr>
              <w:t xml:space="preserve"> </w:t>
            </w:r>
            <w:r w:rsidR="000E4816">
              <w:rPr>
                <w:rFonts w:ascii="Times New Roman" w:eastAsia="Times New Roman" w:hAnsi="Times New Roman" w:cs="Times New Roman"/>
              </w:rPr>
              <w:t>10</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9F3644" w:rsidRPr="00FF7ABA" w:rsidTr="0067002C">
        <w:trPr>
          <w:trHeight w:val="80"/>
        </w:trPr>
        <w:tc>
          <w:tcPr>
            <w:tcW w:w="9796" w:type="dxa"/>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от 21.12.2020 № 53/385</w:t>
            </w:r>
          </w:p>
        </w:tc>
      </w:tr>
    </w:tbl>
    <w:p w:rsidR="009F3644" w:rsidRDefault="009F3644" w:rsidP="009F3644">
      <w:pPr>
        <w:spacing w:after="0" w:line="240" w:lineRule="auto"/>
        <w:ind w:left="6237" w:right="-1"/>
        <w:rPr>
          <w:rFonts w:ascii="Times New Roman" w:hAnsi="Times New Roman"/>
        </w:rPr>
      </w:pPr>
    </w:p>
    <w:p w:rsidR="009F3644" w:rsidRPr="00AD1AC6" w:rsidRDefault="00AD1AC6" w:rsidP="00AD1AC6">
      <w:pPr>
        <w:spacing w:after="0" w:line="240" w:lineRule="auto"/>
        <w:contextualSpacing/>
        <w:jc w:val="center"/>
        <w:rPr>
          <w:rFonts w:ascii="Times New Roman" w:hAnsi="Times New Roman"/>
          <w:b/>
          <w:sz w:val="20"/>
          <w:szCs w:val="20"/>
        </w:rPr>
      </w:pPr>
      <w:r w:rsidRPr="00AD1AC6">
        <w:rPr>
          <w:rFonts w:ascii="Times New Roman" w:eastAsia="Times New Roman" w:hAnsi="Times New Roman" w:cs="Times New Roman"/>
          <w:b/>
        </w:rPr>
        <w:t>ИСТОЧНИКИ</w:t>
      </w:r>
    </w:p>
    <w:p w:rsidR="00AD1AC6" w:rsidRPr="00AD1AC6" w:rsidRDefault="00AD1AC6" w:rsidP="00AD1AC6">
      <w:pPr>
        <w:spacing w:after="0" w:line="240" w:lineRule="auto"/>
        <w:contextualSpacing/>
        <w:jc w:val="center"/>
        <w:rPr>
          <w:rFonts w:ascii="Times New Roman" w:hAnsi="Times New Roman"/>
          <w:b/>
          <w:sz w:val="20"/>
          <w:szCs w:val="20"/>
        </w:rPr>
      </w:pPr>
      <w:r w:rsidRPr="00AD1AC6">
        <w:rPr>
          <w:rFonts w:ascii="Times New Roman" w:eastAsia="Times New Roman" w:hAnsi="Times New Roman" w:cs="Times New Roman"/>
          <w:b/>
        </w:rPr>
        <w:t>финансирования дефицита бюджета муниципального района</w:t>
      </w:r>
    </w:p>
    <w:p w:rsidR="00AD1AC6" w:rsidRPr="00AD1AC6" w:rsidRDefault="00AD1AC6" w:rsidP="00AD1AC6">
      <w:pPr>
        <w:spacing w:after="0" w:line="240" w:lineRule="auto"/>
        <w:contextualSpacing/>
        <w:jc w:val="center"/>
        <w:rPr>
          <w:rFonts w:ascii="Times New Roman" w:hAnsi="Times New Roman"/>
          <w:b/>
          <w:sz w:val="20"/>
          <w:szCs w:val="20"/>
        </w:rPr>
      </w:pPr>
      <w:r w:rsidRPr="00AD1AC6">
        <w:rPr>
          <w:rFonts w:ascii="Times New Roman" w:eastAsia="Times New Roman" w:hAnsi="Times New Roman" w:cs="Times New Roman"/>
          <w:b/>
        </w:rPr>
        <w:t>на 2021 год</w:t>
      </w:r>
    </w:p>
    <w:tbl>
      <w:tblPr>
        <w:tblW w:w="9938" w:type="dxa"/>
        <w:tblInd w:w="93" w:type="dxa"/>
        <w:tblLook w:val="04A0"/>
      </w:tblPr>
      <w:tblGrid>
        <w:gridCol w:w="8379"/>
        <w:gridCol w:w="1417"/>
        <w:gridCol w:w="142"/>
      </w:tblGrid>
      <w:tr w:rsidR="00AD1AC6" w:rsidRPr="00AD1AC6" w:rsidTr="00AD1AC6">
        <w:trPr>
          <w:trHeight w:val="83"/>
        </w:trPr>
        <w:tc>
          <w:tcPr>
            <w:tcW w:w="8379" w:type="dxa"/>
            <w:tcBorders>
              <w:top w:val="single" w:sz="4" w:space="0" w:color="auto"/>
              <w:left w:val="single" w:sz="4" w:space="0" w:color="auto"/>
              <w:bottom w:val="nil"/>
              <w:right w:val="single" w:sz="4" w:space="0" w:color="auto"/>
            </w:tcBorders>
            <w:shd w:val="clear" w:color="auto" w:fill="auto"/>
            <w:vAlign w:val="center"/>
            <w:hideMark/>
          </w:tcPr>
          <w:p w:rsidR="00AD1AC6" w:rsidRPr="00AD1AC6" w:rsidRDefault="00AD1AC6" w:rsidP="00AD1AC6">
            <w:pPr>
              <w:spacing w:after="0" w:line="240" w:lineRule="auto"/>
              <w:rPr>
                <w:rFonts w:ascii="Times New Roman" w:eastAsia="Times New Roman" w:hAnsi="Times New Roman" w:cs="Times New Roman"/>
              </w:rPr>
            </w:pPr>
            <w:r w:rsidRPr="00AD1AC6">
              <w:rPr>
                <w:rFonts w:ascii="Times New Roman" w:eastAsia="Times New Roman" w:hAnsi="Times New Roman" w:cs="Times New Roman"/>
              </w:rPr>
              <w:t>Наименование показателя</w:t>
            </w:r>
          </w:p>
        </w:tc>
        <w:tc>
          <w:tcPr>
            <w:tcW w:w="1559" w:type="dxa"/>
            <w:gridSpan w:val="2"/>
            <w:tcBorders>
              <w:top w:val="single" w:sz="4" w:space="0" w:color="auto"/>
              <w:left w:val="nil"/>
              <w:bottom w:val="nil"/>
              <w:right w:val="single" w:sz="4" w:space="0" w:color="auto"/>
            </w:tcBorders>
            <w:shd w:val="clear" w:color="auto" w:fill="auto"/>
            <w:vAlign w:val="center"/>
            <w:hideMark/>
          </w:tcPr>
          <w:p w:rsidR="00AD1AC6" w:rsidRPr="00AD1AC6" w:rsidRDefault="00AD1AC6" w:rsidP="00AD1AC6">
            <w:pPr>
              <w:spacing w:after="0" w:line="240" w:lineRule="auto"/>
              <w:jc w:val="center"/>
              <w:rPr>
                <w:rFonts w:ascii="Times New Roman" w:eastAsia="Times New Roman" w:hAnsi="Times New Roman" w:cs="Times New Roman"/>
              </w:rPr>
            </w:pPr>
            <w:r w:rsidRPr="00AD1AC6">
              <w:rPr>
                <w:rFonts w:ascii="Times New Roman" w:eastAsia="Times New Roman" w:hAnsi="Times New Roman" w:cs="Times New Roman"/>
              </w:rPr>
              <w:t>Сумма  (тыс.рублей)</w:t>
            </w:r>
          </w:p>
        </w:tc>
      </w:tr>
      <w:tr w:rsidR="00AD1AC6" w:rsidRPr="00AD1AC6" w:rsidTr="00AD1AC6">
        <w:trPr>
          <w:trHeight w:val="348"/>
        </w:trPr>
        <w:tc>
          <w:tcPr>
            <w:tcW w:w="8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AC6" w:rsidRPr="00AD1AC6" w:rsidRDefault="00AD1AC6" w:rsidP="00AD1AC6">
            <w:pPr>
              <w:spacing w:after="0" w:line="240" w:lineRule="auto"/>
              <w:rPr>
                <w:rFonts w:ascii="Times New Roman" w:eastAsia="Times New Roman" w:hAnsi="Times New Roman" w:cs="Times New Roman"/>
                <w:b/>
                <w:bCs/>
              </w:rPr>
            </w:pPr>
            <w:r w:rsidRPr="00AD1AC6">
              <w:rPr>
                <w:rFonts w:ascii="Times New Roman" w:eastAsia="Times New Roman" w:hAnsi="Times New Roman" w:cs="Times New Roman"/>
                <w:b/>
                <w:bCs/>
              </w:rPr>
              <w:t>Источники финансирования дефицита бюджета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D1AC6" w:rsidRPr="00AD1AC6" w:rsidRDefault="00AD1AC6" w:rsidP="00AD1AC6">
            <w:pPr>
              <w:spacing w:after="0" w:line="240" w:lineRule="auto"/>
              <w:jc w:val="right"/>
              <w:rPr>
                <w:rFonts w:ascii="Times New Roman" w:eastAsia="Times New Roman" w:hAnsi="Times New Roman" w:cs="Times New Roman"/>
                <w:b/>
                <w:bCs/>
              </w:rPr>
            </w:pPr>
            <w:r w:rsidRPr="00AD1AC6">
              <w:rPr>
                <w:rFonts w:ascii="Times New Roman" w:eastAsia="Times New Roman" w:hAnsi="Times New Roman" w:cs="Times New Roman"/>
                <w:b/>
                <w:bCs/>
              </w:rPr>
              <w:t>6 053,4</w:t>
            </w:r>
          </w:p>
        </w:tc>
      </w:tr>
      <w:tr w:rsidR="00AD1AC6" w:rsidRPr="00AD1AC6" w:rsidTr="00AD1AC6">
        <w:trPr>
          <w:trHeight w:val="7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AD1AC6" w:rsidRPr="00AD1AC6" w:rsidRDefault="00AD1AC6" w:rsidP="00AD1AC6">
            <w:pPr>
              <w:spacing w:after="0" w:line="240" w:lineRule="auto"/>
              <w:rPr>
                <w:rFonts w:ascii="Times New Roman" w:eastAsia="Times New Roman" w:hAnsi="Times New Roman" w:cs="Times New Roman"/>
                <w:b/>
                <w:bCs/>
              </w:rPr>
            </w:pPr>
            <w:r w:rsidRPr="00AD1AC6">
              <w:rPr>
                <w:rFonts w:ascii="Times New Roman" w:eastAsia="Times New Roman" w:hAnsi="Times New Roman" w:cs="Times New Roman"/>
                <w:b/>
                <w:bCs/>
              </w:rPr>
              <w:t>Источники внутреннего финансирования дефицита бюджета</w:t>
            </w:r>
          </w:p>
        </w:tc>
        <w:tc>
          <w:tcPr>
            <w:tcW w:w="1559" w:type="dxa"/>
            <w:gridSpan w:val="2"/>
            <w:tcBorders>
              <w:top w:val="nil"/>
              <w:left w:val="nil"/>
              <w:bottom w:val="single" w:sz="4" w:space="0" w:color="auto"/>
              <w:right w:val="single" w:sz="4" w:space="0" w:color="auto"/>
            </w:tcBorders>
            <w:shd w:val="clear" w:color="auto" w:fill="auto"/>
            <w:vAlign w:val="center"/>
            <w:hideMark/>
          </w:tcPr>
          <w:p w:rsidR="00AD1AC6" w:rsidRPr="00AD1AC6" w:rsidRDefault="00AD1AC6" w:rsidP="00AD1AC6">
            <w:pPr>
              <w:spacing w:after="0" w:line="240" w:lineRule="auto"/>
              <w:jc w:val="right"/>
              <w:rPr>
                <w:rFonts w:ascii="Times New Roman" w:eastAsia="Times New Roman" w:hAnsi="Times New Roman" w:cs="Times New Roman"/>
                <w:b/>
                <w:bCs/>
              </w:rPr>
            </w:pPr>
            <w:r w:rsidRPr="00AD1AC6">
              <w:rPr>
                <w:rFonts w:ascii="Times New Roman" w:eastAsia="Times New Roman" w:hAnsi="Times New Roman" w:cs="Times New Roman"/>
                <w:b/>
                <w:bCs/>
              </w:rPr>
              <w:t>6 053,4</w:t>
            </w:r>
          </w:p>
        </w:tc>
      </w:tr>
      <w:tr w:rsidR="00AD1AC6" w:rsidRPr="00AD1AC6" w:rsidTr="00AD1AC6">
        <w:trPr>
          <w:trHeight w:val="7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AD1AC6" w:rsidRPr="00AD1AC6" w:rsidRDefault="00AD1AC6" w:rsidP="00AD1AC6">
            <w:pPr>
              <w:spacing w:after="0" w:line="240" w:lineRule="auto"/>
              <w:rPr>
                <w:rFonts w:ascii="Times New Roman" w:eastAsia="Times New Roman" w:hAnsi="Times New Roman" w:cs="Times New Roman"/>
              </w:rPr>
            </w:pPr>
            <w:r w:rsidRPr="00AD1AC6">
              <w:rPr>
                <w:rFonts w:ascii="Times New Roman" w:eastAsia="Times New Roman" w:hAnsi="Times New Roman" w:cs="Times New Roman"/>
              </w:rPr>
              <w:t>Разница между привлеченными и погашенными муниципальным районом в валюте Российской Федерации кредитами кредитных организаций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AD1AC6" w:rsidRPr="00AD1AC6" w:rsidRDefault="00AD1AC6" w:rsidP="00AD1AC6">
            <w:pPr>
              <w:spacing w:after="0" w:line="240" w:lineRule="auto"/>
              <w:jc w:val="right"/>
              <w:rPr>
                <w:rFonts w:ascii="Times New Roman" w:eastAsia="Times New Roman" w:hAnsi="Times New Roman" w:cs="Times New Roman"/>
              </w:rPr>
            </w:pPr>
            <w:r w:rsidRPr="00AD1AC6">
              <w:rPr>
                <w:rFonts w:ascii="Times New Roman" w:eastAsia="Times New Roman" w:hAnsi="Times New Roman" w:cs="Times New Roman"/>
              </w:rPr>
              <w:t>0,0</w:t>
            </w:r>
          </w:p>
        </w:tc>
      </w:tr>
      <w:tr w:rsidR="00AD1AC6" w:rsidRPr="00AD1AC6" w:rsidTr="00AD1AC6">
        <w:trPr>
          <w:trHeight w:val="70"/>
        </w:trPr>
        <w:tc>
          <w:tcPr>
            <w:tcW w:w="8379" w:type="dxa"/>
            <w:tcBorders>
              <w:top w:val="nil"/>
              <w:left w:val="single" w:sz="4" w:space="0" w:color="auto"/>
              <w:bottom w:val="single" w:sz="4" w:space="0" w:color="auto"/>
              <w:right w:val="single" w:sz="4" w:space="0" w:color="auto"/>
            </w:tcBorders>
            <w:shd w:val="clear" w:color="000000" w:fill="FFFFFF"/>
            <w:vAlign w:val="center"/>
            <w:hideMark/>
          </w:tcPr>
          <w:p w:rsidR="00AD1AC6" w:rsidRPr="00AD1AC6" w:rsidRDefault="00AD1AC6" w:rsidP="00AD1AC6">
            <w:pPr>
              <w:spacing w:after="0" w:line="240" w:lineRule="auto"/>
              <w:rPr>
                <w:rFonts w:ascii="Times New Roman" w:eastAsia="Times New Roman" w:hAnsi="Times New Roman" w:cs="Times New Roman"/>
                <w:b/>
                <w:bCs/>
              </w:rPr>
            </w:pPr>
            <w:r w:rsidRPr="00AD1AC6">
              <w:rPr>
                <w:rFonts w:ascii="Times New Roman" w:eastAsia="Times New Roman" w:hAnsi="Times New Roman" w:cs="Times New Roman"/>
                <w:b/>
                <w:bCs/>
              </w:rPr>
              <w:t>Изменение остатков средств на счетах по учету средств бюджета в течение соответс</w:t>
            </w:r>
            <w:r>
              <w:rPr>
                <w:rFonts w:ascii="Times New Roman" w:eastAsia="Times New Roman" w:hAnsi="Times New Roman" w:cs="Times New Roman"/>
                <w:b/>
                <w:bCs/>
              </w:rPr>
              <w:t>т</w:t>
            </w:r>
            <w:r w:rsidRPr="00AD1AC6">
              <w:rPr>
                <w:rFonts w:ascii="Times New Roman" w:eastAsia="Times New Roman" w:hAnsi="Times New Roman" w:cs="Times New Roman"/>
                <w:b/>
                <w:bCs/>
              </w:rPr>
              <w:t>вующего финансового года</w:t>
            </w:r>
          </w:p>
        </w:tc>
        <w:tc>
          <w:tcPr>
            <w:tcW w:w="1559" w:type="dxa"/>
            <w:gridSpan w:val="2"/>
            <w:tcBorders>
              <w:top w:val="nil"/>
              <w:left w:val="nil"/>
              <w:bottom w:val="single" w:sz="4" w:space="0" w:color="auto"/>
              <w:right w:val="single" w:sz="4" w:space="0" w:color="auto"/>
            </w:tcBorders>
            <w:shd w:val="clear" w:color="auto" w:fill="auto"/>
            <w:vAlign w:val="center"/>
            <w:hideMark/>
          </w:tcPr>
          <w:p w:rsidR="00AD1AC6" w:rsidRPr="00AD1AC6" w:rsidRDefault="00AD1AC6" w:rsidP="00AD1AC6">
            <w:pPr>
              <w:spacing w:after="0" w:line="240" w:lineRule="auto"/>
              <w:jc w:val="right"/>
              <w:rPr>
                <w:rFonts w:ascii="Times New Roman" w:eastAsia="Times New Roman" w:hAnsi="Times New Roman" w:cs="Times New Roman"/>
                <w:b/>
                <w:bCs/>
              </w:rPr>
            </w:pPr>
            <w:r w:rsidRPr="00AD1AC6">
              <w:rPr>
                <w:rFonts w:ascii="Times New Roman" w:eastAsia="Times New Roman" w:hAnsi="Times New Roman" w:cs="Times New Roman"/>
                <w:b/>
                <w:bCs/>
              </w:rPr>
              <w:t>6 053,4</w:t>
            </w:r>
          </w:p>
        </w:tc>
      </w:tr>
      <w:tr w:rsidR="00AD1AC6" w:rsidRPr="00AD1AC6" w:rsidTr="00AD1AC6">
        <w:trPr>
          <w:trHeight w:val="7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AD1AC6" w:rsidRPr="00AD1AC6" w:rsidRDefault="00AD1AC6" w:rsidP="00AD1AC6">
            <w:pPr>
              <w:spacing w:after="0" w:line="240" w:lineRule="auto"/>
              <w:rPr>
                <w:rFonts w:ascii="Times New Roman" w:eastAsia="Times New Roman" w:hAnsi="Times New Roman" w:cs="Times New Roman"/>
                <w:b/>
                <w:bCs/>
                <w:color w:val="000000"/>
              </w:rPr>
            </w:pPr>
            <w:r w:rsidRPr="00AD1AC6">
              <w:rPr>
                <w:rFonts w:ascii="Times New Roman" w:eastAsia="Times New Roman" w:hAnsi="Times New Roman" w:cs="Times New Roman"/>
                <w:b/>
                <w:bCs/>
                <w:color w:val="000000"/>
              </w:rPr>
              <w:t>Источники внешнего финансирования дефицита бюджета</w:t>
            </w:r>
          </w:p>
        </w:tc>
        <w:tc>
          <w:tcPr>
            <w:tcW w:w="1559" w:type="dxa"/>
            <w:gridSpan w:val="2"/>
            <w:tcBorders>
              <w:top w:val="nil"/>
              <w:left w:val="nil"/>
              <w:bottom w:val="single" w:sz="4" w:space="0" w:color="auto"/>
              <w:right w:val="single" w:sz="4" w:space="0" w:color="auto"/>
            </w:tcBorders>
            <w:shd w:val="clear" w:color="auto" w:fill="auto"/>
            <w:hideMark/>
          </w:tcPr>
          <w:p w:rsidR="00AD1AC6" w:rsidRPr="00AD1AC6" w:rsidRDefault="00AD1AC6" w:rsidP="00AD1AC6">
            <w:pPr>
              <w:spacing w:after="0" w:line="240" w:lineRule="auto"/>
              <w:jc w:val="right"/>
              <w:rPr>
                <w:rFonts w:ascii="Times New Roman" w:eastAsia="Times New Roman" w:hAnsi="Times New Roman" w:cs="Times New Roman"/>
                <w:b/>
                <w:bCs/>
                <w:color w:val="000000"/>
              </w:rPr>
            </w:pPr>
            <w:r w:rsidRPr="00AD1AC6">
              <w:rPr>
                <w:rFonts w:ascii="Times New Roman" w:eastAsia="Times New Roman" w:hAnsi="Times New Roman" w:cs="Times New Roman"/>
                <w:b/>
                <w:bCs/>
                <w:color w:val="000000"/>
              </w:rPr>
              <w:t>0,00</w:t>
            </w:r>
          </w:p>
        </w:tc>
      </w:tr>
      <w:tr w:rsidR="009F3644" w:rsidRPr="00FF7ABA" w:rsidTr="00AD1AC6">
        <w:trPr>
          <w:gridAfter w:val="1"/>
          <w:wAfter w:w="142" w:type="dxa"/>
          <w:trHeight w:val="144"/>
        </w:trPr>
        <w:tc>
          <w:tcPr>
            <w:tcW w:w="9796" w:type="dxa"/>
            <w:gridSpan w:val="2"/>
            <w:tcBorders>
              <w:top w:val="nil"/>
              <w:left w:val="nil"/>
              <w:bottom w:val="nil"/>
              <w:right w:val="nil"/>
            </w:tcBorders>
            <w:shd w:val="clear" w:color="auto" w:fill="auto"/>
            <w:noWrap/>
            <w:vAlign w:val="bottom"/>
            <w:hideMark/>
          </w:tcPr>
          <w:p w:rsidR="00AD1AC6" w:rsidRDefault="00AD1AC6" w:rsidP="00AD1AC6">
            <w:pPr>
              <w:spacing w:after="0" w:line="240" w:lineRule="auto"/>
              <w:jc w:val="right"/>
              <w:rPr>
                <w:rFonts w:ascii="Times New Roman" w:eastAsia="Times New Roman" w:hAnsi="Times New Roman" w:cs="Times New Roman"/>
              </w:rPr>
            </w:pPr>
          </w:p>
          <w:p w:rsidR="009F3644" w:rsidRPr="00FF7ABA" w:rsidRDefault="009F3644" w:rsidP="00AD1AC6">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sidR="00AD1AC6">
              <w:rPr>
                <w:rFonts w:ascii="Times New Roman" w:eastAsia="Times New Roman" w:hAnsi="Times New Roman" w:cs="Times New Roman"/>
              </w:rPr>
              <w:t xml:space="preserve"> 5</w:t>
            </w:r>
          </w:p>
        </w:tc>
      </w:tr>
      <w:tr w:rsidR="009F3644" w:rsidRPr="00FF7ABA" w:rsidTr="00AD1AC6">
        <w:trPr>
          <w:gridAfter w:val="1"/>
          <w:wAfter w:w="142" w:type="dxa"/>
          <w:trHeight w:val="80"/>
        </w:trPr>
        <w:tc>
          <w:tcPr>
            <w:tcW w:w="9796" w:type="dxa"/>
            <w:gridSpan w:val="2"/>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9F3644" w:rsidRPr="00FF7ABA" w:rsidTr="00AD1AC6">
        <w:trPr>
          <w:gridAfter w:val="1"/>
          <w:wAfter w:w="142" w:type="dxa"/>
          <w:trHeight w:val="80"/>
        </w:trPr>
        <w:tc>
          <w:tcPr>
            <w:tcW w:w="9796" w:type="dxa"/>
            <w:gridSpan w:val="2"/>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от 05.04.2021 № 55/409</w:t>
            </w:r>
            <w:r w:rsidRPr="00FF7ABA">
              <w:rPr>
                <w:rFonts w:ascii="Times New Roman" w:eastAsia="Times New Roman" w:hAnsi="Times New Roman" w:cs="Times New Roman"/>
              </w:rPr>
              <w:t xml:space="preserve">           </w:t>
            </w:r>
          </w:p>
        </w:tc>
      </w:tr>
      <w:tr w:rsidR="009F3644" w:rsidRPr="00FF7ABA" w:rsidTr="00AD1AC6">
        <w:trPr>
          <w:gridAfter w:val="1"/>
          <w:wAfter w:w="142" w:type="dxa"/>
          <w:trHeight w:val="360"/>
        </w:trPr>
        <w:tc>
          <w:tcPr>
            <w:tcW w:w="9796" w:type="dxa"/>
            <w:gridSpan w:val="2"/>
            <w:tcBorders>
              <w:top w:val="nil"/>
              <w:left w:val="nil"/>
              <w:bottom w:val="nil"/>
              <w:right w:val="nil"/>
            </w:tcBorders>
            <w:shd w:val="clear" w:color="auto" w:fill="auto"/>
            <w:noWrap/>
            <w:vAlign w:val="bottom"/>
            <w:hideMark/>
          </w:tcPr>
          <w:p w:rsidR="009F3644" w:rsidRPr="00FF7ABA" w:rsidRDefault="009F3644" w:rsidP="00AD1AC6">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Приложение №</w:t>
            </w:r>
            <w:r>
              <w:rPr>
                <w:rFonts w:ascii="Times New Roman" w:eastAsia="Times New Roman" w:hAnsi="Times New Roman" w:cs="Times New Roman"/>
              </w:rPr>
              <w:t xml:space="preserve"> </w:t>
            </w:r>
            <w:r w:rsidR="00AD1AC6">
              <w:rPr>
                <w:rFonts w:ascii="Times New Roman" w:eastAsia="Times New Roman" w:hAnsi="Times New Roman" w:cs="Times New Roman"/>
              </w:rPr>
              <w:t>14</w:t>
            </w:r>
          </w:p>
        </w:tc>
      </w:tr>
      <w:tr w:rsidR="009F3644" w:rsidRPr="00FF7ABA" w:rsidTr="00AD1AC6">
        <w:trPr>
          <w:gridAfter w:val="1"/>
          <w:wAfter w:w="142" w:type="dxa"/>
          <w:trHeight w:val="80"/>
        </w:trPr>
        <w:tc>
          <w:tcPr>
            <w:tcW w:w="9796" w:type="dxa"/>
            <w:gridSpan w:val="2"/>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к решению Тужинской районной Думы</w:t>
            </w:r>
          </w:p>
        </w:tc>
      </w:tr>
      <w:tr w:rsidR="009F3644" w:rsidRPr="00FF7ABA" w:rsidTr="00AD1AC6">
        <w:trPr>
          <w:gridAfter w:val="1"/>
          <w:wAfter w:w="142" w:type="dxa"/>
          <w:trHeight w:val="80"/>
        </w:trPr>
        <w:tc>
          <w:tcPr>
            <w:tcW w:w="9796" w:type="dxa"/>
            <w:gridSpan w:val="2"/>
            <w:tcBorders>
              <w:top w:val="nil"/>
              <w:left w:val="nil"/>
              <w:bottom w:val="nil"/>
              <w:right w:val="nil"/>
            </w:tcBorders>
            <w:shd w:val="clear" w:color="auto" w:fill="auto"/>
            <w:noWrap/>
            <w:vAlign w:val="bottom"/>
            <w:hideMark/>
          </w:tcPr>
          <w:p w:rsidR="009F3644" w:rsidRPr="00FF7ABA" w:rsidRDefault="009F3644" w:rsidP="0067002C">
            <w:pPr>
              <w:spacing w:after="0" w:line="240" w:lineRule="auto"/>
              <w:jc w:val="right"/>
              <w:rPr>
                <w:rFonts w:ascii="Times New Roman" w:eastAsia="Times New Roman" w:hAnsi="Times New Roman" w:cs="Times New Roman"/>
              </w:rPr>
            </w:pPr>
            <w:r w:rsidRPr="00FF7ABA">
              <w:rPr>
                <w:rFonts w:ascii="Times New Roman" w:eastAsia="Times New Roman" w:hAnsi="Times New Roman" w:cs="Times New Roman"/>
              </w:rPr>
              <w:t>от 21.12.2020 № 53/385</w:t>
            </w:r>
          </w:p>
        </w:tc>
      </w:tr>
    </w:tbl>
    <w:p w:rsidR="009F3644" w:rsidRDefault="009F3644" w:rsidP="009F3644">
      <w:pPr>
        <w:spacing w:after="0" w:line="240" w:lineRule="auto"/>
        <w:ind w:left="6237" w:right="-1"/>
        <w:rPr>
          <w:rFonts w:ascii="Times New Roman" w:hAnsi="Times New Roman"/>
        </w:rPr>
      </w:pPr>
    </w:p>
    <w:p w:rsidR="009F3644" w:rsidRPr="00FB4978" w:rsidRDefault="00FB4978" w:rsidP="00FB4978">
      <w:pPr>
        <w:spacing w:after="0" w:line="240" w:lineRule="auto"/>
        <w:contextualSpacing/>
        <w:jc w:val="center"/>
        <w:rPr>
          <w:rFonts w:ascii="Times New Roman" w:hAnsi="Times New Roman"/>
        </w:rPr>
      </w:pPr>
      <w:r w:rsidRPr="00FB4978">
        <w:rPr>
          <w:rFonts w:ascii="Times New Roman" w:eastAsia="Times New Roman" w:hAnsi="Times New Roman" w:cs="Times New Roman"/>
          <w:b/>
          <w:bCs/>
        </w:rPr>
        <w:t>РАСПРЕДЕЛЕНИЕ</w:t>
      </w:r>
    </w:p>
    <w:p w:rsidR="00FB4978" w:rsidRPr="00FB4978" w:rsidRDefault="00FB4978" w:rsidP="00FB4978">
      <w:pPr>
        <w:spacing w:after="0" w:line="240" w:lineRule="auto"/>
        <w:contextualSpacing/>
        <w:jc w:val="center"/>
        <w:rPr>
          <w:rFonts w:ascii="Times New Roman" w:hAnsi="Times New Roman"/>
        </w:rPr>
      </w:pPr>
      <w:r w:rsidRPr="00FB4978">
        <w:rPr>
          <w:rFonts w:ascii="Times New Roman" w:eastAsia="Times New Roman" w:hAnsi="Times New Roman" w:cs="Times New Roman"/>
          <w:b/>
          <w:bCs/>
        </w:rPr>
        <w:t>дотаций на выравнивание бюджетной обеспеченности  бюджетам поселений за счет средств бюджета муниципального района</w:t>
      </w:r>
    </w:p>
    <w:p w:rsidR="00FB4978" w:rsidRPr="00FB4978" w:rsidRDefault="00FB4978" w:rsidP="00FB4978">
      <w:pPr>
        <w:spacing w:after="0" w:line="240" w:lineRule="auto"/>
        <w:contextualSpacing/>
        <w:jc w:val="center"/>
        <w:rPr>
          <w:rFonts w:ascii="Times New Roman" w:hAnsi="Times New Roman"/>
        </w:rPr>
      </w:pPr>
      <w:r w:rsidRPr="00FB4978">
        <w:rPr>
          <w:rFonts w:ascii="Times New Roman" w:eastAsia="Times New Roman" w:hAnsi="Times New Roman" w:cs="Times New Roman"/>
          <w:b/>
          <w:bCs/>
        </w:rPr>
        <w:t>на 2021 год</w:t>
      </w:r>
    </w:p>
    <w:tbl>
      <w:tblPr>
        <w:tblW w:w="9938" w:type="dxa"/>
        <w:tblInd w:w="93" w:type="dxa"/>
        <w:tblLook w:val="04A0"/>
      </w:tblPr>
      <w:tblGrid>
        <w:gridCol w:w="903"/>
        <w:gridCol w:w="6909"/>
        <w:gridCol w:w="2126"/>
      </w:tblGrid>
      <w:tr w:rsidR="00FB4978" w:rsidRPr="00FB4978" w:rsidTr="00FB4978">
        <w:trPr>
          <w:trHeight w:val="375"/>
        </w:trPr>
        <w:tc>
          <w:tcPr>
            <w:tcW w:w="903" w:type="dxa"/>
            <w:tcBorders>
              <w:top w:val="nil"/>
              <w:left w:val="nil"/>
              <w:bottom w:val="nil"/>
              <w:right w:val="nil"/>
            </w:tcBorders>
            <w:shd w:val="clear" w:color="auto" w:fill="auto"/>
            <w:noWrap/>
            <w:vAlign w:val="bottom"/>
            <w:hideMark/>
          </w:tcPr>
          <w:p w:rsidR="00FB4978" w:rsidRPr="00FB4978" w:rsidRDefault="00FB4978" w:rsidP="00FB4978">
            <w:pPr>
              <w:spacing w:after="0" w:line="240" w:lineRule="auto"/>
              <w:rPr>
                <w:rFonts w:ascii="Times New Roman" w:eastAsia="Times New Roman" w:hAnsi="Times New Roman" w:cs="Times New Roman"/>
              </w:rPr>
            </w:pPr>
          </w:p>
        </w:tc>
        <w:tc>
          <w:tcPr>
            <w:tcW w:w="6909" w:type="dxa"/>
            <w:tcBorders>
              <w:top w:val="nil"/>
              <w:left w:val="nil"/>
              <w:bottom w:val="nil"/>
              <w:right w:val="nil"/>
            </w:tcBorders>
            <w:shd w:val="clear" w:color="auto" w:fill="auto"/>
            <w:noWrap/>
            <w:vAlign w:val="bottom"/>
            <w:hideMark/>
          </w:tcPr>
          <w:p w:rsidR="00FB4978" w:rsidRPr="00FB4978" w:rsidRDefault="00FB4978" w:rsidP="00FB4978">
            <w:pPr>
              <w:spacing w:after="0" w:line="240" w:lineRule="auto"/>
              <w:rPr>
                <w:rFonts w:ascii="Times New Roman" w:eastAsia="Times New Roman" w:hAnsi="Times New Roman" w:cs="Times New Roman"/>
              </w:rPr>
            </w:pPr>
          </w:p>
        </w:tc>
        <w:tc>
          <w:tcPr>
            <w:tcW w:w="2126" w:type="dxa"/>
            <w:tcBorders>
              <w:top w:val="nil"/>
              <w:left w:val="nil"/>
              <w:bottom w:val="nil"/>
              <w:right w:val="nil"/>
            </w:tcBorders>
            <w:shd w:val="clear" w:color="auto" w:fill="auto"/>
            <w:vAlign w:val="bottom"/>
            <w:hideMark/>
          </w:tcPr>
          <w:p w:rsidR="00FB4978" w:rsidRPr="00FB4978" w:rsidRDefault="00FB4978" w:rsidP="00FB4978">
            <w:pPr>
              <w:spacing w:after="0" w:line="240" w:lineRule="auto"/>
              <w:rPr>
                <w:rFonts w:ascii="Times New Roman" w:eastAsia="Times New Roman" w:hAnsi="Times New Roman" w:cs="Times New Roman"/>
              </w:rPr>
            </w:pPr>
            <w:r w:rsidRPr="00FB4978">
              <w:rPr>
                <w:rFonts w:ascii="Times New Roman" w:eastAsia="Times New Roman" w:hAnsi="Times New Roman" w:cs="Times New Roman"/>
              </w:rPr>
              <w:t>(тыс.рублей)</w:t>
            </w:r>
          </w:p>
        </w:tc>
      </w:tr>
      <w:tr w:rsidR="00FB4978" w:rsidRPr="00FB4978" w:rsidTr="00FB4978">
        <w:trPr>
          <w:trHeight w:val="70"/>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 п/п</w:t>
            </w:r>
          </w:p>
        </w:tc>
        <w:tc>
          <w:tcPr>
            <w:tcW w:w="6909" w:type="dxa"/>
            <w:tcBorders>
              <w:top w:val="single" w:sz="4" w:space="0" w:color="auto"/>
              <w:left w:val="nil"/>
              <w:bottom w:val="single" w:sz="4" w:space="0" w:color="auto"/>
              <w:right w:val="single" w:sz="4" w:space="0" w:color="auto"/>
            </w:tcBorders>
            <w:shd w:val="clear" w:color="auto" w:fill="auto"/>
            <w:vAlign w:val="center"/>
            <w:hideMark/>
          </w:tcPr>
          <w:p w:rsidR="00FB4978" w:rsidRPr="00FB4978" w:rsidRDefault="00FB4978" w:rsidP="00FB4978">
            <w:pPr>
              <w:spacing w:after="0" w:line="240" w:lineRule="auto"/>
              <w:rPr>
                <w:rFonts w:ascii="Times New Roman" w:eastAsia="Times New Roman" w:hAnsi="Times New Roman" w:cs="Times New Roman"/>
              </w:rPr>
            </w:pPr>
            <w:r w:rsidRPr="00FB4978">
              <w:rPr>
                <w:rFonts w:ascii="Times New Roman" w:eastAsia="Times New Roman" w:hAnsi="Times New Roman" w:cs="Times New Roman"/>
              </w:rPr>
              <w:t>Наименование поселений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Сумма</w:t>
            </w:r>
          </w:p>
        </w:tc>
      </w:tr>
      <w:tr w:rsidR="00FB4978" w:rsidRPr="00FB4978" w:rsidTr="00FB4978">
        <w:trPr>
          <w:trHeight w:val="7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1</w:t>
            </w:r>
          </w:p>
        </w:tc>
        <w:tc>
          <w:tcPr>
            <w:tcW w:w="6909"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rPr>
                <w:rFonts w:ascii="Times New Roman" w:eastAsia="Times New Roman" w:hAnsi="Times New Roman" w:cs="Times New Roman"/>
              </w:rPr>
            </w:pPr>
            <w:r w:rsidRPr="00FB4978">
              <w:rPr>
                <w:rFonts w:ascii="Times New Roman" w:eastAsia="Times New Roman" w:hAnsi="Times New Roman" w:cs="Times New Roman"/>
              </w:rPr>
              <w:t>Грековское сельское поселение</w:t>
            </w:r>
          </w:p>
        </w:tc>
        <w:tc>
          <w:tcPr>
            <w:tcW w:w="2126" w:type="dxa"/>
            <w:tcBorders>
              <w:top w:val="nil"/>
              <w:left w:val="nil"/>
              <w:bottom w:val="single" w:sz="4" w:space="0" w:color="auto"/>
              <w:right w:val="single" w:sz="4" w:space="0" w:color="auto"/>
            </w:tcBorders>
            <w:shd w:val="clear" w:color="auto" w:fill="auto"/>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737,6</w:t>
            </w:r>
          </w:p>
        </w:tc>
      </w:tr>
      <w:tr w:rsidR="00FB4978" w:rsidRPr="00FB4978" w:rsidTr="00FB4978">
        <w:trPr>
          <w:trHeight w:val="7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2</w:t>
            </w:r>
          </w:p>
        </w:tc>
        <w:tc>
          <w:tcPr>
            <w:tcW w:w="6909"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rPr>
                <w:rFonts w:ascii="Times New Roman" w:eastAsia="Times New Roman" w:hAnsi="Times New Roman" w:cs="Times New Roman"/>
              </w:rPr>
            </w:pPr>
            <w:r w:rsidRPr="00FB4978">
              <w:rPr>
                <w:rFonts w:ascii="Times New Roman" w:eastAsia="Times New Roman" w:hAnsi="Times New Roman" w:cs="Times New Roman"/>
              </w:rPr>
              <w:t>Михайловское сельское поселение</w:t>
            </w:r>
          </w:p>
        </w:tc>
        <w:tc>
          <w:tcPr>
            <w:tcW w:w="2126"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1 348,1</w:t>
            </w:r>
          </w:p>
        </w:tc>
      </w:tr>
      <w:tr w:rsidR="00FB4978" w:rsidRPr="00FB4978" w:rsidTr="00FB4978">
        <w:trPr>
          <w:trHeight w:val="7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3</w:t>
            </w:r>
          </w:p>
        </w:tc>
        <w:tc>
          <w:tcPr>
            <w:tcW w:w="6909"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rPr>
                <w:rFonts w:ascii="Times New Roman" w:eastAsia="Times New Roman" w:hAnsi="Times New Roman" w:cs="Times New Roman"/>
              </w:rPr>
            </w:pPr>
            <w:r w:rsidRPr="00FB4978">
              <w:rPr>
                <w:rFonts w:ascii="Times New Roman" w:eastAsia="Times New Roman" w:hAnsi="Times New Roman" w:cs="Times New Roman"/>
              </w:rPr>
              <w:t>Ныровское сельское поселение</w:t>
            </w:r>
          </w:p>
        </w:tc>
        <w:tc>
          <w:tcPr>
            <w:tcW w:w="2126"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1 077,9</w:t>
            </w:r>
          </w:p>
        </w:tc>
      </w:tr>
      <w:tr w:rsidR="00FB4978" w:rsidRPr="00FB4978" w:rsidTr="00FB4978">
        <w:trPr>
          <w:trHeight w:val="7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4</w:t>
            </w:r>
          </w:p>
        </w:tc>
        <w:tc>
          <w:tcPr>
            <w:tcW w:w="6909"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rPr>
                <w:rFonts w:ascii="Times New Roman" w:eastAsia="Times New Roman" w:hAnsi="Times New Roman" w:cs="Times New Roman"/>
              </w:rPr>
            </w:pPr>
            <w:r w:rsidRPr="00FB4978">
              <w:rPr>
                <w:rFonts w:ascii="Times New Roman" w:eastAsia="Times New Roman" w:hAnsi="Times New Roman" w:cs="Times New Roman"/>
              </w:rPr>
              <w:t>Пачинское сельское поселение</w:t>
            </w:r>
          </w:p>
        </w:tc>
        <w:tc>
          <w:tcPr>
            <w:tcW w:w="2126"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1 641,6</w:t>
            </w:r>
          </w:p>
        </w:tc>
      </w:tr>
      <w:tr w:rsidR="00FB4978" w:rsidRPr="00FB4978" w:rsidTr="00FB4978">
        <w:trPr>
          <w:trHeight w:val="7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5</w:t>
            </w:r>
          </w:p>
        </w:tc>
        <w:tc>
          <w:tcPr>
            <w:tcW w:w="6909"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rPr>
                <w:rFonts w:ascii="Times New Roman" w:eastAsia="Times New Roman" w:hAnsi="Times New Roman" w:cs="Times New Roman"/>
              </w:rPr>
            </w:pPr>
            <w:r w:rsidRPr="00FB4978">
              <w:rPr>
                <w:rFonts w:ascii="Times New Roman" w:eastAsia="Times New Roman" w:hAnsi="Times New Roman" w:cs="Times New Roman"/>
              </w:rPr>
              <w:t>Тужинское городское поселение</w:t>
            </w:r>
          </w:p>
        </w:tc>
        <w:tc>
          <w:tcPr>
            <w:tcW w:w="2126"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200,0</w:t>
            </w:r>
          </w:p>
        </w:tc>
      </w:tr>
      <w:tr w:rsidR="00FB4978" w:rsidRPr="00FB4978" w:rsidTr="00FB4978">
        <w:trPr>
          <w:trHeight w:val="7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rPr>
            </w:pPr>
            <w:r w:rsidRPr="00FB4978">
              <w:rPr>
                <w:rFonts w:ascii="Times New Roman" w:eastAsia="Times New Roman" w:hAnsi="Times New Roman" w:cs="Times New Roman"/>
              </w:rPr>
              <w:t> </w:t>
            </w:r>
          </w:p>
        </w:tc>
        <w:tc>
          <w:tcPr>
            <w:tcW w:w="6909"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rPr>
                <w:rFonts w:ascii="Times New Roman" w:eastAsia="Times New Roman" w:hAnsi="Times New Roman" w:cs="Times New Roman"/>
                <w:b/>
                <w:bCs/>
              </w:rPr>
            </w:pPr>
            <w:r w:rsidRPr="00FB4978">
              <w:rPr>
                <w:rFonts w:ascii="Times New Roman" w:eastAsia="Times New Roman" w:hAnsi="Times New Roman" w:cs="Times New Roman"/>
                <w:b/>
                <w:bCs/>
              </w:rPr>
              <w:t>Итого:</w:t>
            </w:r>
          </w:p>
        </w:tc>
        <w:tc>
          <w:tcPr>
            <w:tcW w:w="2126" w:type="dxa"/>
            <w:tcBorders>
              <w:top w:val="nil"/>
              <w:left w:val="nil"/>
              <w:bottom w:val="single" w:sz="4" w:space="0" w:color="auto"/>
              <w:right w:val="single" w:sz="4" w:space="0" w:color="auto"/>
            </w:tcBorders>
            <w:shd w:val="clear" w:color="auto" w:fill="auto"/>
            <w:noWrap/>
            <w:vAlign w:val="center"/>
            <w:hideMark/>
          </w:tcPr>
          <w:p w:rsidR="00FB4978" w:rsidRPr="00FB4978" w:rsidRDefault="00FB4978" w:rsidP="00FB4978">
            <w:pPr>
              <w:spacing w:after="0" w:line="240" w:lineRule="auto"/>
              <w:jc w:val="center"/>
              <w:rPr>
                <w:rFonts w:ascii="Times New Roman" w:eastAsia="Times New Roman" w:hAnsi="Times New Roman" w:cs="Times New Roman"/>
                <w:b/>
                <w:bCs/>
              </w:rPr>
            </w:pPr>
            <w:r w:rsidRPr="00FB4978">
              <w:rPr>
                <w:rFonts w:ascii="Times New Roman" w:eastAsia="Times New Roman" w:hAnsi="Times New Roman" w:cs="Times New Roman"/>
                <w:b/>
                <w:bCs/>
              </w:rPr>
              <w:t>5 005,2</w:t>
            </w:r>
          </w:p>
        </w:tc>
      </w:tr>
    </w:tbl>
    <w:p w:rsidR="00756F6C" w:rsidRDefault="00756F6C" w:rsidP="00756F6C">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756F6C" w:rsidRDefault="00756F6C" w:rsidP="00756F6C">
      <w:pPr>
        <w:spacing w:after="0" w:line="240" w:lineRule="auto"/>
        <w:jc w:val="both"/>
        <w:rPr>
          <w:rFonts w:ascii="Times New Roman" w:hAnsi="Times New Roman"/>
        </w:rPr>
      </w:pPr>
    </w:p>
    <w:p w:rsidR="001E6239" w:rsidRDefault="001E6239" w:rsidP="001E6239">
      <w:pPr>
        <w:spacing w:after="0" w:line="240" w:lineRule="auto"/>
        <w:contextualSpacing/>
        <w:jc w:val="both"/>
        <w:rPr>
          <w:rFonts w:ascii="Times New Roman" w:hAnsi="Times New Roman"/>
          <w:sz w:val="20"/>
          <w:szCs w:val="20"/>
        </w:rPr>
      </w:pPr>
      <w:r>
        <w:rPr>
          <w:rFonts w:ascii="Times New Roman" w:hAnsi="Times New Roman"/>
          <w:sz w:val="20"/>
          <w:szCs w:val="20"/>
        </w:rPr>
        <w:lastRenderedPageBreak/>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1E6239">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Pr="00A35618"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 xml:space="preserve">Кировской области: </w:t>
      </w:r>
      <w:r w:rsidRPr="00A35618">
        <w:rPr>
          <w:sz w:val="20"/>
          <w:szCs w:val="20"/>
          <w:lang w:eastAsia="en-US" w:bidi="en-US"/>
        </w:rPr>
        <w:t>Кировская область, пгт Тужа, ул. Горького, 5.</w:t>
      </w:r>
    </w:p>
    <w:p w:rsidR="001E6239" w:rsidRPr="00A35618" w:rsidRDefault="001E6239" w:rsidP="001E6239">
      <w:pPr>
        <w:pStyle w:val="consplusnonformatbullet2gif"/>
        <w:spacing w:before="0" w:beforeAutospacing="0" w:after="0" w:afterAutospacing="0"/>
        <w:contextualSpacing/>
        <w:rPr>
          <w:sz w:val="20"/>
          <w:szCs w:val="20"/>
          <w:lang w:eastAsia="en-US" w:bidi="en-US"/>
        </w:rPr>
      </w:pPr>
      <w:r w:rsidRPr="00A35618">
        <w:rPr>
          <w:sz w:val="20"/>
          <w:szCs w:val="20"/>
          <w:lang w:eastAsia="en-US" w:bidi="en-US"/>
        </w:rPr>
        <w:t xml:space="preserve">Подписано в печать: </w:t>
      </w:r>
      <w:r w:rsidR="00FB4978">
        <w:rPr>
          <w:sz w:val="20"/>
          <w:szCs w:val="20"/>
          <w:lang w:eastAsia="en-US" w:bidi="en-US"/>
        </w:rPr>
        <w:t>6</w:t>
      </w:r>
      <w:r w:rsidR="00A35618" w:rsidRPr="00A35618">
        <w:rPr>
          <w:sz w:val="20"/>
          <w:szCs w:val="20"/>
          <w:lang w:eastAsia="en-US" w:bidi="en-US"/>
        </w:rPr>
        <w:t xml:space="preserve"> </w:t>
      </w:r>
      <w:r w:rsidR="00FB4978">
        <w:rPr>
          <w:sz w:val="20"/>
          <w:szCs w:val="20"/>
          <w:lang w:eastAsia="en-US" w:bidi="en-US"/>
        </w:rPr>
        <w:t xml:space="preserve">апреля </w:t>
      </w:r>
      <w:r w:rsidR="00A35618" w:rsidRPr="00A35618">
        <w:rPr>
          <w:sz w:val="20"/>
          <w:szCs w:val="20"/>
          <w:lang w:eastAsia="en-US" w:bidi="en-US"/>
        </w:rPr>
        <w:t xml:space="preserve"> 2021 года</w:t>
      </w:r>
    </w:p>
    <w:p w:rsidR="001E6239" w:rsidRPr="00A35618" w:rsidRDefault="001E6239" w:rsidP="001E6239">
      <w:pPr>
        <w:pStyle w:val="consplusnonformatbullet3gif"/>
        <w:spacing w:before="0" w:beforeAutospacing="0" w:after="0" w:afterAutospacing="0"/>
        <w:contextualSpacing/>
        <w:rPr>
          <w:sz w:val="20"/>
          <w:szCs w:val="20"/>
          <w:lang w:eastAsia="en-US" w:bidi="en-US"/>
        </w:rPr>
      </w:pPr>
      <w:r w:rsidRPr="00A35618">
        <w:rPr>
          <w:sz w:val="20"/>
          <w:szCs w:val="20"/>
          <w:lang w:eastAsia="en-US" w:bidi="en-US"/>
        </w:rPr>
        <w:t xml:space="preserve">Тираж: 10 экземпляров, в каждом </w:t>
      </w:r>
      <w:r w:rsidR="00FB4978">
        <w:rPr>
          <w:sz w:val="20"/>
          <w:szCs w:val="20"/>
          <w:lang w:eastAsia="en-US" w:bidi="en-US"/>
        </w:rPr>
        <w:t>69</w:t>
      </w:r>
      <w:r w:rsidRPr="00A35618">
        <w:rPr>
          <w:sz w:val="20"/>
          <w:szCs w:val="20"/>
        </w:rPr>
        <w:t xml:space="preserve"> </w:t>
      </w:r>
      <w:r w:rsidRPr="00A35618">
        <w:rPr>
          <w:sz w:val="20"/>
          <w:szCs w:val="20"/>
          <w:lang w:eastAsia="en-US" w:bidi="en-US"/>
        </w:rPr>
        <w:t>страниц.</w:t>
      </w:r>
    </w:p>
    <w:p w:rsidR="001E6239" w:rsidRDefault="001E6239" w:rsidP="001E6239">
      <w:pPr>
        <w:pStyle w:val="msonormalbullet1gif"/>
        <w:spacing w:before="0" w:beforeAutospacing="0" w:after="0" w:afterAutospacing="0"/>
        <w:contextualSpacing/>
      </w:pPr>
      <w:r>
        <w:rPr>
          <w:sz w:val="20"/>
          <w:szCs w:val="20"/>
        </w:rPr>
        <w:t xml:space="preserve">Ответственный за выпуск издания: </w:t>
      </w:r>
      <w:r w:rsidR="00FB4978">
        <w:rPr>
          <w:sz w:val="20"/>
          <w:szCs w:val="20"/>
        </w:rPr>
        <w:t>начальник отдела</w:t>
      </w:r>
      <w:r>
        <w:rPr>
          <w:sz w:val="20"/>
          <w:szCs w:val="20"/>
        </w:rPr>
        <w:t xml:space="preserve"> организационно-правовой и кадровой работы </w:t>
      </w:r>
      <w:r w:rsidR="00FB4978">
        <w:rPr>
          <w:sz w:val="20"/>
          <w:szCs w:val="20"/>
        </w:rPr>
        <w:t>Кислицына Н.И.</w:t>
      </w:r>
    </w:p>
    <w:p w:rsidR="00B70DCE" w:rsidRDefault="00B70DCE" w:rsidP="002879E0">
      <w:pPr>
        <w:spacing w:after="0" w:line="240" w:lineRule="auto"/>
        <w:rPr>
          <w:rFonts w:ascii="Times New Roman" w:hAnsi="Times New Roman"/>
        </w:rPr>
      </w:pPr>
    </w:p>
    <w:sectPr w:rsidR="00B70DCE" w:rsidSect="00FB4978">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7E0" w:rsidRDefault="007927E0" w:rsidP="00B34466">
      <w:pPr>
        <w:spacing w:after="0" w:line="240" w:lineRule="auto"/>
      </w:pPr>
      <w:r>
        <w:separator/>
      </w:r>
    </w:p>
  </w:endnote>
  <w:endnote w:type="continuationSeparator" w:id="1">
    <w:p w:rsidR="007927E0" w:rsidRDefault="007927E0"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16" w:rsidRDefault="000E4816">
    <w:pPr>
      <w:pStyle w:val="a5"/>
      <w:jc w:val="center"/>
    </w:pPr>
    <w:fldSimple w:instr=" PAGE   \* MERGEFORMAT ">
      <w:r w:rsidR="00B10CDF">
        <w:rPr>
          <w:noProof/>
        </w:rPr>
        <w:t>1</w:t>
      </w:r>
    </w:fldSimple>
  </w:p>
  <w:p w:rsidR="000E4816" w:rsidRDefault="000E481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5088"/>
    </w:sdtPr>
    <w:sdtContent>
      <w:p w:rsidR="000E4816" w:rsidRDefault="000E4816">
        <w:pPr>
          <w:pStyle w:val="a5"/>
          <w:jc w:val="center"/>
        </w:pPr>
        <w:fldSimple w:instr=" PAGE   \* MERGEFORMAT ">
          <w:r w:rsidR="002D78C7">
            <w:rPr>
              <w:noProof/>
            </w:rPr>
            <w:t>35</w:t>
          </w:r>
        </w:fldSimple>
      </w:p>
    </w:sdtContent>
  </w:sdt>
  <w:p w:rsidR="000E4816" w:rsidRDefault="000E48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7E0" w:rsidRDefault="007927E0" w:rsidP="00B34466">
      <w:pPr>
        <w:spacing w:after="0" w:line="240" w:lineRule="auto"/>
      </w:pPr>
      <w:r>
        <w:separator/>
      </w:r>
    </w:p>
  </w:footnote>
  <w:footnote w:type="continuationSeparator" w:id="1">
    <w:p w:rsidR="007927E0" w:rsidRDefault="007927E0"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3C"/>
    <w:multiLevelType w:val="hybridMultilevel"/>
    <w:tmpl w:val="87FE8CD6"/>
    <w:lvl w:ilvl="0" w:tplc="68AE38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948EE"/>
    <w:multiLevelType w:val="multilevel"/>
    <w:tmpl w:val="4FA62AF8"/>
    <w:lvl w:ilvl="0">
      <w:start w:val="1"/>
      <w:numFmt w:val="decimal"/>
      <w:lvlText w:val="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nsid w:val="103F79D0"/>
    <w:multiLevelType w:val="hybridMultilevel"/>
    <w:tmpl w:val="D5B05C04"/>
    <w:lvl w:ilvl="0" w:tplc="373E93A6">
      <w:start w:val="1"/>
      <w:numFmt w:val="decimal"/>
      <w:lvlText w:val="%1."/>
      <w:lvlJc w:val="left"/>
      <w:pPr>
        <w:ind w:left="4050" w:hanging="36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3">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F944CD"/>
    <w:multiLevelType w:val="multilevel"/>
    <w:tmpl w:val="CB5AE7F8"/>
    <w:lvl w:ilvl="0">
      <w:start w:val="1"/>
      <w:numFmt w:val="decimal"/>
      <w:lvlText w:val="%1."/>
      <w:lvlJc w:val="left"/>
      <w:pPr>
        <w:tabs>
          <w:tab w:val="num" w:pos="734"/>
        </w:tabs>
        <w:ind w:left="734" w:hanging="45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0CF5452"/>
    <w:multiLevelType w:val="multilevel"/>
    <w:tmpl w:val="4DDE9DCA"/>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892E93"/>
    <w:multiLevelType w:val="multilevel"/>
    <w:tmpl w:val="F1C81E9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C253FEB"/>
    <w:multiLevelType w:val="multilevel"/>
    <w:tmpl w:val="972614E0"/>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E9547F6"/>
    <w:multiLevelType w:val="multilevel"/>
    <w:tmpl w:val="D0DE8C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1C3CDA"/>
    <w:multiLevelType w:val="hybridMultilevel"/>
    <w:tmpl w:val="7FD0CE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914C6F"/>
    <w:multiLevelType w:val="multilevel"/>
    <w:tmpl w:val="B2342A7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EA2BED"/>
    <w:multiLevelType w:val="hybridMultilevel"/>
    <w:tmpl w:val="9806BF7C"/>
    <w:lvl w:ilvl="0" w:tplc="8FE26E6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A560774"/>
    <w:multiLevelType w:val="hybridMultilevel"/>
    <w:tmpl w:val="B5B430A6"/>
    <w:lvl w:ilvl="0" w:tplc="D92AA88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6">
    <w:nsid w:val="4AA44164"/>
    <w:multiLevelType w:val="multilevel"/>
    <w:tmpl w:val="C650A06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3D75F1"/>
    <w:multiLevelType w:val="hybridMultilevel"/>
    <w:tmpl w:val="BEBE1AB4"/>
    <w:lvl w:ilvl="0" w:tplc="5366F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E21EC4"/>
    <w:multiLevelType w:val="multilevel"/>
    <w:tmpl w:val="4246F8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DC38F8"/>
    <w:multiLevelType w:val="hybridMultilevel"/>
    <w:tmpl w:val="0E52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DFF526C"/>
    <w:multiLevelType w:val="hybridMultilevel"/>
    <w:tmpl w:val="C6B8125A"/>
    <w:lvl w:ilvl="0" w:tplc="ABBA93F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4">
    <w:nsid w:val="63DF3FB1"/>
    <w:multiLevelType w:val="multilevel"/>
    <w:tmpl w:val="F78A2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FC3CA1"/>
    <w:multiLevelType w:val="multilevel"/>
    <w:tmpl w:val="5524B14C"/>
    <w:lvl w:ilvl="0">
      <w:start w:val="5"/>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E3F4306"/>
    <w:multiLevelType w:val="multilevel"/>
    <w:tmpl w:val="01963DD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D00404"/>
    <w:multiLevelType w:val="hybridMultilevel"/>
    <w:tmpl w:val="705C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F9404A"/>
    <w:multiLevelType w:val="multilevel"/>
    <w:tmpl w:val="004A7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5"/>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5"/>
    </w:lvlOverride>
    <w:lvlOverride w:ilvl="1">
      <w:startOverride w:val="2"/>
    </w:lvlOverride>
    <w:lvlOverride w:ilvl="2"/>
    <w:lvlOverride w:ilvl="3"/>
    <w:lvlOverride w:ilvl="4"/>
    <w:lvlOverride w:ilvl="5"/>
    <w:lvlOverride w:ilvl="6"/>
    <w:lvlOverride w:ilvl="7"/>
    <w:lvlOverride w:ilvl="8"/>
  </w:num>
  <w:num w:numId="7">
    <w:abstractNumId w:val="18"/>
  </w:num>
  <w:num w:numId="8">
    <w:abstractNumId w:val="9"/>
  </w:num>
  <w:num w:numId="9">
    <w:abstractNumId w:val="19"/>
  </w:num>
  <w:num w:numId="10">
    <w:abstractNumId w:val="20"/>
  </w:num>
  <w:num w:numId="11">
    <w:abstractNumId w:val="14"/>
  </w:num>
  <w:num w:numId="12">
    <w:abstractNumId w:val="24"/>
  </w:num>
  <w:num w:numId="13">
    <w:abstractNumId w:val="11"/>
  </w:num>
  <w:num w:numId="14">
    <w:abstractNumId w:val="31"/>
  </w:num>
  <w:num w:numId="15">
    <w:abstractNumId w:val="0"/>
  </w:num>
  <w:num w:numId="16">
    <w:abstractNumId w:val="23"/>
  </w:num>
  <w:num w:numId="17">
    <w:abstractNumId w:val="15"/>
  </w:num>
  <w:num w:numId="18">
    <w:abstractNumId w:val="5"/>
  </w:num>
  <w:num w:numId="19">
    <w:abstractNumId w:val="3"/>
  </w:num>
  <w:num w:numId="20">
    <w:abstractNumId w:val="13"/>
  </w:num>
  <w:num w:numId="21">
    <w:abstractNumId w:val="12"/>
  </w:num>
  <w:num w:numId="22">
    <w:abstractNumId w:val="6"/>
  </w:num>
  <w:num w:numId="23">
    <w:abstractNumId w:val="28"/>
  </w:num>
  <w:num w:numId="24">
    <w:abstractNumId w:val="29"/>
  </w:num>
  <w:num w:numId="25">
    <w:abstractNumId w:val="27"/>
  </w:num>
  <w:num w:numId="26">
    <w:abstractNumId w:val="21"/>
  </w:num>
  <w:num w:numId="27">
    <w:abstractNumId w:val="4"/>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7"/>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A2D"/>
    <w:rsid w:val="00013FB5"/>
    <w:rsid w:val="000145C5"/>
    <w:rsid w:val="0004479A"/>
    <w:rsid w:val="00054775"/>
    <w:rsid w:val="000631D0"/>
    <w:rsid w:val="000643FE"/>
    <w:rsid w:val="00070E9A"/>
    <w:rsid w:val="00082E80"/>
    <w:rsid w:val="00086E77"/>
    <w:rsid w:val="000C17D9"/>
    <w:rsid w:val="000C4589"/>
    <w:rsid w:val="000D2E4A"/>
    <w:rsid w:val="000E4816"/>
    <w:rsid w:val="000F4616"/>
    <w:rsid w:val="00102649"/>
    <w:rsid w:val="0012187C"/>
    <w:rsid w:val="00121D41"/>
    <w:rsid w:val="00123BD1"/>
    <w:rsid w:val="0012479E"/>
    <w:rsid w:val="00126A4F"/>
    <w:rsid w:val="00131EB0"/>
    <w:rsid w:val="00140E16"/>
    <w:rsid w:val="00141144"/>
    <w:rsid w:val="0014640E"/>
    <w:rsid w:val="00147893"/>
    <w:rsid w:val="00156E25"/>
    <w:rsid w:val="00161C43"/>
    <w:rsid w:val="00166FF2"/>
    <w:rsid w:val="001712FC"/>
    <w:rsid w:val="001729EE"/>
    <w:rsid w:val="0018187C"/>
    <w:rsid w:val="00193542"/>
    <w:rsid w:val="0019687F"/>
    <w:rsid w:val="001B5956"/>
    <w:rsid w:val="001C6464"/>
    <w:rsid w:val="001D3BCC"/>
    <w:rsid w:val="001E01C0"/>
    <w:rsid w:val="001E13B0"/>
    <w:rsid w:val="001E45BD"/>
    <w:rsid w:val="001E6239"/>
    <w:rsid w:val="001E7723"/>
    <w:rsid w:val="001F0A8D"/>
    <w:rsid w:val="001F1609"/>
    <w:rsid w:val="002067ED"/>
    <w:rsid w:val="0021090F"/>
    <w:rsid w:val="0023462B"/>
    <w:rsid w:val="002465FC"/>
    <w:rsid w:val="00250253"/>
    <w:rsid w:val="00253BF0"/>
    <w:rsid w:val="00266BCA"/>
    <w:rsid w:val="00270142"/>
    <w:rsid w:val="00273916"/>
    <w:rsid w:val="00280B45"/>
    <w:rsid w:val="00286E20"/>
    <w:rsid w:val="002879E0"/>
    <w:rsid w:val="002A6890"/>
    <w:rsid w:val="002B5CC7"/>
    <w:rsid w:val="002C191C"/>
    <w:rsid w:val="002D2243"/>
    <w:rsid w:val="002D274D"/>
    <w:rsid w:val="002D78C7"/>
    <w:rsid w:val="002D7900"/>
    <w:rsid w:val="002F0A5B"/>
    <w:rsid w:val="002F7099"/>
    <w:rsid w:val="00301D3A"/>
    <w:rsid w:val="00313724"/>
    <w:rsid w:val="0031534A"/>
    <w:rsid w:val="00322383"/>
    <w:rsid w:val="003225BA"/>
    <w:rsid w:val="0032385D"/>
    <w:rsid w:val="00325665"/>
    <w:rsid w:val="00326278"/>
    <w:rsid w:val="00330B1B"/>
    <w:rsid w:val="0033304D"/>
    <w:rsid w:val="00335682"/>
    <w:rsid w:val="00341025"/>
    <w:rsid w:val="00345303"/>
    <w:rsid w:val="00345623"/>
    <w:rsid w:val="0035164C"/>
    <w:rsid w:val="00367A09"/>
    <w:rsid w:val="003A1EA8"/>
    <w:rsid w:val="003B07BA"/>
    <w:rsid w:val="003B2842"/>
    <w:rsid w:val="003B429C"/>
    <w:rsid w:val="003B7642"/>
    <w:rsid w:val="003D00EF"/>
    <w:rsid w:val="003D7279"/>
    <w:rsid w:val="003E2DBA"/>
    <w:rsid w:val="003E326C"/>
    <w:rsid w:val="003F560E"/>
    <w:rsid w:val="003F6BFC"/>
    <w:rsid w:val="00410F7C"/>
    <w:rsid w:val="00425BEA"/>
    <w:rsid w:val="00457DF8"/>
    <w:rsid w:val="00473292"/>
    <w:rsid w:val="00490043"/>
    <w:rsid w:val="004A3FB9"/>
    <w:rsid w:val="004A6AD2"/>
    <w:rsid w:val="004A7351"/>
    <w:rsid w:val="004B0D30"/>
    <w:rsid w:val="004B650B"/>
    <w:rsid w:val="004C1073"/>
    <w:rsid w:val="004C3205"/>
    <w:rsid w:val="004C3318"/>
    <w:rsid w:val="004C407B"/>
    <w:rsid w:val="004C45BF"/>
    <w:rsid w:val="004D063D"/>
    <w:rsid w:val="004D3E31"/>
    <w:rsid w:val="004D456A"/>
    <w:rsid w:val="004F42B9"/>
    <w:rsid w:val="004F645B"/>
    <w:rsid w:val="00513722"/>
    <w:rsid w:val="0051509C"/>
    <w:rsid w:val="00520268"/>
    <w:rsid w:val="00531E84"/>
    <w:rsid w:val="005348D6"/>
    <w:rsid w:val="005361AF"/>
    <w:rsid w:val="005418E2"/>
    <w:rsid w:val="005451D2"/>
    <w:rsid w:val="0055617C"/>
    <w:rsid w:val="005565BC"/>
    <w:rsid w:val="00562796"/>
    <w:rsid w:val="00585192"/>
    <w:rsid w:val="00590936"/>
    <w:rsid w:val="00591E9D"/>
    <w:rsid w:val="005A275B"/>
    <w:rsid w:val="005C62EF"/>
    <w:rsid w:val="005C6893"/>
    <w:rsid w:val="005E261E"/>
    <w:rsid w:val="005E5174"/>
    <w:rsid w:val="006025C9"/>
    <w:rsid w:val="00604D51"/>
    <w:rsid w:val="00606B18"/>
    <w:rsid w:val="00633E66"/>
    <w:rsid w:val="00636E2B"/>
    <w:rsid w:val="00652D8B"/>
    <w:rsid w:val="00662CF5"/>
    <w:rsid w:val="0067002C"/>
    <w:rsid w:val="006715EA"/>
    <w:rsid w:val="00672AB6"/>
    <w:rsid w:val="0067405C"/>
    <w:rsid w:val="00675313"/>
    <w:rsid w:val="00692A10"/>
    <w:rsid w:val="006A0C23"/>
    <w:rsid w:val="006A4106"/>
    <w:rsid w:val="006A58C6"/>
    <w:rsid w:val="006B1A43"/>
    <w:rsid w:val="006C0F58"/>
    <w:rsid w:val="006E45F8"/>
    <w:rsid w:val="006E4675"/>
    <w:rsid w:val="006F1188"/>
    <w:rsid w:val="006F5C82"/>
    <w:rsid w:val="00700182"/>
    <w:rsid w:val="0070153B"/>
    <w:rsid w:val="0070547C"/>
    <w:rsid w:val="0071444A"/>
    <w:rsid w:val="007212A5"/>
    <w:rsid w:val="007277BA"/>
    <w:rsid w:val="00733A83"/>
    <w:rsid w:val="00736B6D"/>
    <w:rsid w:val="00740320"/>
    <w:rsid w:val="00744ECB"/>
    <w:rsid w:val="00756F6C"/>
    <w:rsid w:val="0076495E"/>
    <w:rsid w:val="00765F96"/>
    <w:rsid w:val="00772487"/>
    <w:rsid w:val="00774857"/>
    <w:rsid w:val="00786075"/>
    <w:rsid w:val="007927E0"/>
    <w:rsid w:val="007A12FB"/>
    <w:rsid w:val="007B019C"/>
    <w:rsid w:val="007B7354"/>
    <w:rsid w:val="007B7FAD"/>
    <w:rsid w:val="007D69E7"/>
    <w:rsid w:val="007E4B3A"/>
    <w:rsid w:val="008214F3"/>
    <w:rsid w:val="0082485E"/>
    <w:rsid w:val="00833BC3"/>
    <w:rsid w:val="008356FE"/>
    <w:rsid w:val="00840FA6"/>
    <w:rsid w:val="00850760"/>
    <w:rsid w:val="00855E50"/>
    <w:rsid w:val="0086113A"/>
    <w:rsid w:val="008725DB"/>
    <w:rsid w:val="00881382"/>
    <w:rsid w:val="008A3E9D"/>
    <w:rsid w:val="008B1071"/>
    <w:rsid w:val="008C0DC6"/>
    <w:rsid w:val="008C0FC6"/>
    <w:rsid w:val="008C1DAB"/>
    <w:rsid w:val="008D695E"/>
    <w:rsid w:val="008E1950"/>
    <w:rsid w:val="008F2882"/>
    <w:rsid w:val="0090337E"/>
    <w:rsid w:val="0090455E"/>
    <w:rsid w:val="0091050A"/>
    <w:rsid w:val="00920A37"/>
    <w:rsid w:val="00920E82"/>
    <w:rsid w:val="00921B17"/>
    <w:rsid w:val="009338BA"/>
    <w:rsid w:val="009440C6"/>
    <w:rsid w:val="0098198B"/>
    <w:rsid w:val="009820EF"/>
    <w:rsid w:val="00990CB6"/>
    <w:rsid w:val="00991768"/>
    <w:rsid w:val="0099288E"/>
    <w:rsid w:val="009953BB"/>
    <w:rsid w:val="009A510C"/>
    <w:rsid w:val="009B40A6"/>
    <w:rsid w:val="009C32F4"/>
    <w:rsid w:val="009C7A88"/>
    <w:rsid w:val="009C7E8F"/>
    <w:rsid w:val="009D1187"/>
    <w:rsid w:val="009D28F3"/>
    <w:rsid w:val="009D57C1"/>
    <w:rsid w:val="009E15D2"/>
    <w:rsid w:val="009E5ED0"/>
    <w:rsid w:val="009F3644"/>
    <w:rsid w:val="009F4A9A"/>
    <w:rsid w:val="00A0576B"/>
    <w:rsid w:val="00A0690A"/>
    <w:rsid w:val="00A072AC"/>
    <w:rsid w:val="00A07E4F"/>
    <w:rsid w:val="00A35618"/>
    <w:rsid w:val="00A37346"/>
    <w:rsid w:val="00A45B01"/>
    <w:rsid w:val="00A47505"/>
    <w:rsid w:val="00A47E83"/>
    <w:rsid w:val="00A5272C"/>
    <w:rsid w:val="00A556BD"/>
    <w:rsid w:val="00A60CB6"/>
    <w:rsid w:val="00A71A8C"/>
    <w:rsid w:val="00A73CF1"/>
    <w:rsid w:val="00A77A08"/>
    <w:rsid w:val="00A95203"/>
    <w:rsid w:val="00A956ED"/>
    <w:rsid w:val="00A978B7"/>
    <w:rsid w:val="00AA1AB2"/>
    <w:rsid w:val="00AA3EA9"/>
    <w:rsid w:val="00AB0E43"/>
    <w:rsid w:val="00AD0874"/>
    <w:rsid w:val="00AD1AC6"/>
    <w:rsid w:val="00AE22AD"/>
    <w:rsid w:val="00AF1561"/>
    <w:rsid w:val="00B06683"/>
    <w:rsid w:val="00B10CDF"/>
    <w:rsid w:val="00B1560C"/>
    <w:rsid w:val="00B2242B"/>
    <w:rsid w:val="00B33A06"/>
    <w:rsid w:val="00B34466"/>
    <w:rsid w:val="00B431CD"/>
    <w:rsid w:val="00B673D6"/>
    <w:rsid w:val="00B67BB5"/>
    <w:rsid w:val="00B70DCE"/>
    <w:rsid w:val="00B7429E"/>
    <w:rsid w:val="00B81AE9"/>
    <w:rsid w:val="00BA0DCE"/>
    <w:rsid w:val="00BA1149"/>
    <w:rsid w:val="00BA7B07"/>
    <w:rsid w:val="00BB09A3"/>
    <w:rsid w:val="00BB611E"/>
    <w:rsid w:val="00BB61F1"/>
    <w:rsid w:val="00BC4C0C"/>
    <w:rsid w:val="00BC6DBA"/>
    <w:rsid w:val="00BE5C14"/>
    <w:rsid w:val="00BF5D35"/>
    <w:rsid w:val="00BF6287"/>
    <w:rsid w:val="00C113AB"/>
    <w:rsid w:val="00C131DC"/>
    <w:rsid w:val="00C30E71"/>
    <w:rsid w:val="00C31F06"/>
    <w:rsid w:val="00C345E7"/>
    <w:rsid w:val="00C513C1"/>
    <w:rsid w:val="00C52EB6"/>
    <w:rsid w:val="00C545C9"/>
    <w:rsid w:val="00C71C5E"/>
    <w:rsid w:val="00C721DB"/>
    <w:rsid w:val="00C76DE6"/>
    <w:rsid w:val="00C81D37"/>
    <w:rsid w:val="00C82FEC"/>
    <w:rsid w:val="00C8457B"/>
    <w:rsid w:val="00C90004"/>
    <w:rsid w:val="00CA066C"/>
    <w:rsid w:val="00CC1F36"/>
    <w:rsid w:val="00CD569A"/>
    <w:rsid w:val="00CE261C"/>
    <w:rsid w:val="00CE3BA0"/>
    <w:rsid w:val="00CF27B7"/>
    <w:rsid w:val="00D10DA2"/>
    <w:rsid w:val="00D13BDB"/>
    <w:rsid w:val="00D17A37"/>
    <w:rsid w:val="00D402D9"/>
    <w:rsid w:val="00D475F8"/>
    <w:rsid w:val="00D61620"/>
    <w:rsid w:val="00D76642"/>
    <w:rsid w:val="00D803DB"/>
    <w:rsid w:val="00D81717"/>
    <w:rsid w:val="00D82EF8"/>
    <w:rsid w:val="00D83BFC"/>
    <w:rsid w:val="00D96166"/>
    <w:rsid w:val="00DB1AAC"/>
    <w:rsid w:val="00DB5483"/>
    <w:rsid w:val="00DB7966"/>
    <w:rsid w:val="00DC5351"/>
    <w:rsid w:val="00DD44D1"/>
    <w:rsid w:val="00DD7654"/>
    <w:rsid w:val="00DE0525"/>
    <w:rsid w:val="00DE1840"/>
    <w:rsid w:val="00DF0C4A"/>
    <w:rsid w:val="00E02802"/>
    <w:rsid w:val="00E05F7D"/>
    <w:rsid w:val="00E21F47"/>
    <w:rsid w:val="00E319F2"/>
    <w:rsid w:val="00E37A98"/>
    <w:rsid w:val="00E46DE3"/>
    <w:rsid w:val="00E5043B"/>
    <w:rsid w:val="00E55BAB"/>
    <w:rsid w:val="00E60560"/>
    <w:rsid w:val="00E679AE"/>
    <w:rsid w:val="00E73CB0"/>
    <w:rsid w:val="00E805B4"/>
    <w:rsid w:val="00E82919"/>
    <w:rsid w:val="00E84BB5"/>
    <w:rsid w:val="00E87322"/>
    <w:rsid w:val="00E94CDF"/>
    <w:rsid w:val="00EA0454"/>
    <w:rsid w:val="00EA1BA2"/>
    <w:rsid w:val="00EA23E4"/>
    <w:rsid w:val="00EA3F64"/>
    <w:rsid w:val="00EA4D2D"/>
    <w:rsid w:val="00ED0EA4"/>
    <w:rsid w:val="00ED3665"/>
    <w:rsid w:val="00ED389D"/>
    <w:rsid w:val="00ED63EE"/>
    <w:rsid w:val="00EE16F5"/>
    <w:rsid w:val="00EE2B2E"/>
    <w:rsid w:val="00F017BC"/>
    <w:rsid w:val="00F02D9D"/>
    <w:rsid w:val="00F03456"/>
    <w:rsid w:val="00F16A65"/>
    <w:rsid w:val="00F1781B"/>
    <w:rsid w:val="00F20E1A"/>
    <w:rsid w:val="00F24F5E"/>
    <w:rsid w:val="00F3118F"/>
    <w:rsid w:val="00F3276D"/>
    <w:rsid w:val="00F4108F"/>
    <w:rsid w:val="00F46D36"/>
    <w:rsid w:val="00F50637"/>
    <w:rsid w:val="00F6053F"/>
    <w:rsid w:val="00F623E8"/>
    <w:rsid w:val="00F66AD7"/>
    <w:rsid w:val="00F73D2A"/>
    <w:rsid w:val="00F83A97"/>
    <w:rsid w:val="00FA4E5D"/>
    <w:rsid w:val="00FA6800"/>
    <w:rsid w:val="00FB153D"/>
    <w:rsid w:val="00FB4978"/>
    <w:rsid w:val="00FB4C5C"/>
    <w:rsid w:val="00FB7CF8"/>
    <w:rsid w:val="00FC164D"/>
    <w:rsid w:val="00FC2AF3"/>
    <w:rsid w:val="00FC3913"/>
    <w:rsid w:val="00FC3A6C"/>
    <w:rsid w:val="00FC41E5"/>
    <w:rsid w:val="00FC55C3"/>
    <w:rsid w:val="00FC721F"/>
    <w:rsid w:val="00FE1115"/>
    <w:rsid w:val="00FF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uiPriority w:val="99"/>
    <w:rsid w:val="006B1A43"/>
    <w:rPr>
      <w:rFonts w:ascii="Cambria" w:eastAsia="Times New Roman" w:hAnsi="Cambria" w:cs="Times New Roman"/>
      <w:lang w:val="en-US" w:eastAsia="en-US" w:bidi="en-US"/>
    </w:rPr>
  </w:style>
  <w:style w:type="paragraph" w:styleId="a7">
    <w:name w:val="List Paragraph"/>
    <w:basedOn w:val="a"/>
    <w:link w:val="a8"/>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iPriority w:val="99"/>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6B1A43"/>
    <w:rPr>
      <w:rFonts w:ascii="Times New Roman" w:eastAsia="Times New Roman" w:hAnsi="Times New Roman" w:cs="Times New Roman"/>
      <w:sz w:val="24"/>
      <w:szCs w:val="24"/>
    </w:rPr>
  </w:style>
  <w:style w:type="character" w:customStyle="1" w:styleId="ab">
    <w:name w:val="Основной текст_"/>
    <w:basedOn w:val="a0"/>
    <w:link w:val="1"/>
    <w:rsid w:val="006B1A43"/>
    <w:rPr>
      <w:rFonts w:ascii="Times New Roman" w:eastAsia="Times New Roman" w:hAnsi="Times New Roman"/>
      <w:sz w:val="28"/>
      <w:szCs w:val="28"/>
      <w:shd w:val="clear" w:color="auto" w:fill="FFFFFF"/>
    </w:rPr>
  </w:style>
  <w:style w:type="paragraph" w:customStyle="1" w:styleId="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_"/>
    <w:basedOn w:val="a0"/>
    <w:link w:val="30"/>
    <w:rsid w:val="00B431CD"/>
    <w:rPr>
      <w:spacing w:val="3"/>
      <w:sz w:val="25"/>
      <w:szCs w:val="25"/>
      <w:shd w:val="clear" w:color="auto" w:fill="FFFFFF"/>
    </w:rPr>
  </w:style>
  <w:style w:type="paragraph" w:customStyle="1" w:styleId="30">
    <w:name w:val="Заголовок №3"/>
    <w:basedOn w:val="a"/>
    <w:link w:val="3"/>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5272C"/>
    <w:rPr>
      <w:rFonts w:ascii="Times New Roman" w:eastAsia="Times New Roman" w:hAnsi="Times New Roman" w:cs="Times New Roman"/>
      <w:sz w:val="24"/>
      <w:szCs w:val="24"/>
    </w:rPr>
  </w:style>
  <w:style w:type="paragraph" w:customStyle="1" w:styleId="ConsPlusNonformat">
    <w:name w:val="ConsPlusNonformat"/>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1">
    <w:name w:val="Body Text 3"/>
    <w:basedOn w:val="a"/>
    <w:link w:val="32"/>
    <w:uiPriority w:val="99"/>
    <w:semiHidden/>
    <w:unhideWhenUsed/>
    <w:rsid w:val="00C113AB"/>
    <w:pPr>
      <w:spacing w:after="120"/>
    </w:pPr>
    <w:rPr>
      <w:sz w:val="16"/>
      <w:szCs w:val="16"/>
    </w:rPr>
  </w:style>
  <w:style w:type="character" w:customStyle="1" w:styleId="32">
    <w:name w:val="Основной текст 3 Знак"/>
    <w:basedOn w:val="a0"/>
    <w:link w:val="31"/>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blk">
    <w:name w:val="blk"/>
    <w:basedOn w:val="a0"/>
    <w:rsid w:val="00EA23E4"/>
  </w:style>
  <w:style w:type="character" w:customStyle="1" w:styleId="feature-title">
    <w:name w:val="feature-title"/>
    <w:rsid w:val="009338BA"/>
  </w:style>
  <w:style w:type="paragraph" w:customStyle="1" w:styleId="rt-font-paragraph">
    <w:name w:val="rt-font-paragraph"/>
    <w:basedOn w:val="a"/>
    <w:rsid w:val="006F5C82"/>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aliases w:val="Обычный (Web)"/>
    <w:basedOn w:val="a"/>
    <w:link w:val="af7"/>
    <w:rsid w:val="00ED3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aliases w:val="Обычный (Web) Знак"/>
    <w:basedOn w:val="a0"/>
    <w:link w:val="af6"/>
    <w:rsid w:val="00ED3665"/>
    <w:rPr>
      <w:rFonts w:ascii="Times New Roman" w:eastAsia="Times New Roman" w:hAnsi="Times New Roman" w:cs="Times New Roman"/>
      <w:sz w:val="24"/>
      <w:szCs w:val="24"/>
    </w:rPr>
  </w:style>
  <w:style w:type="paragraph" w:customStyle="1" w:styleId="TimesNewRoman">
    <w:name w:val="Обычный + Times New Roman"/>
    <w:aliases w:val="14 пт"/>
    <w:basedOn w:val="a"/>
    <w:rsid w:val="00ED3665"/>
    <w:pPr>
      <w:spacing w:before="40" w:after="40" w:line="240" w:lineRule="auto"/>
      <w:ind w:firstLine="709"/>
      <w:jc w:val="both"/>
    </w:pPr>
    <w:rPr>
      <w:rFonts w:ascii="Times New Roman" w:eastAsia="Times New Roman" w:hAnsi="Times New Roman" w:cs="Times New Roman"/>
      <w:b/>
      <w:sz w:val="28"/>
      <w:szCs w:val="28"/>
    </w:rPr>
  </w:style>
  <w:style w:type="paragraph" w:customStyle="1" w:styleId="10">
    <w:name w:val="Абзац списка1"/>
    <w:basedOn w:val="a"/>
    <w:link w:val="ListParagraphChar"/>
    <w:rsid w:val="00ED3665"/>
    <w:pPr>
      <w:ind w:left="720"/>
      <w:contextualSpacing/>
    </w:pPr>
    <w:rPr>
      <w:rFonts w:ascii="Calibri" w:eastAsia="Times New Roman" w:hAnsi="Calibri" w:cs="Times New Roman"/>
      <w:lang w:eastAsia="en-US"/>
    </w:rPr>
  </w:style>
  <w:style w:type="character" w:customStyle="1" w:styleId="ListParagraphChar">
    <w:name w:val="List Paragraph Char"/>
    <w:basedOn w:val="a0"/>
    <w:link w:val="10"/>
    <w:locked/>
    <w:rsid w:val="00ED3665"/>
    <w:rPr>
      <w:rFonts w:ascii="Calibri" w:eastAsia="Times New Roman" w:hAnsi="Calibri" w:cs="Times New Roman"/>
      <w:lang w:eastAsia="en-US"/>
    </w:rPr>
  </w:style>
  <w:style w:type="character" w:styleId="af8">
    <w:name w:val="Emphasis"/>
    <w:basedOn w:val="a0"/>
    <w:uiPriority w:val="20"/>
    <w:qFormat/>
    <w:rsid w:val="0067405C"/>
    <w:rPr>
      <w:i/>
      <w:iCs/>
    </w:rPr>
  </w:style>
  <w:style w:type="paragraph" w:customStyle="1" w:styleId="xl68">
    <w:name w:val="xl68"/>
    <w:basedOn w:val="a"/>
    <w:rsid w:val="00E82919"/>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69">
    <w:name w:val="xl69"/>
    <w:basedOn w:val="a"/>
    <w:rsid w:val="00E82919"/>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E82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E82919"/>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2">
    <w:name w:val="xl72"/>
    <w:basedOn w:val="a"/>
    <w:rsid w:val="00E82919"/>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4">
    <w:name w:val="xl74"/>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6">
    <w:name w:val="xl76"/>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7">
    <w:name w:val="xl77"/>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8">
    <w:name w:val="xl78"/>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9">
    <w:name w:val="xl79"/>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
    <w:rsid w:val="00E829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
    <w:rsid w:val="00E829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7">
    <w:name w:val="xl87"/>
    <w:basedOn w:val="a"/>
    <w:rsid w:val="00E829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8">
    <w:name w:val="xl88"/>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9">
    <w:name w:val="xl89"/>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6">
    <w:name w:val="xl96"/>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9">
    <w:name w:val="xl99"/>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01">
    <w:name w:val="xl101"/>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a"/>
    <w:rsid w:val="00E8291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3">
    <w:name w:val="xl103"/>
    <w:basedOn w:val="a"/>
    <w:rsid w:val="00E8291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4">
    <w:name w:val="xl104"/>
    <w:basedOn w:val="a"/>
    <w:rsid w:val="00E829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5">
    <w:name w:val="xl105"/>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8">
    <w:name w:val="xl108"/>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E82919"/>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4">
    <w:name w:val="xl114"/>
    <w:basedOn w:val="a"/>
    <w:rsid w:val="00E8291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0">
    <w:name w:val="xl120"/>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2">
    <w:name w:val="xl122"/>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3">
    <w:name w:val="xl123"/>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4">
    <w:name w:val="xl124"/>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5">
    <w:name w:val="xl125"/>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26">
    <w:name w:val="xl126"/>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7">
    <w:name w:val="xl127"/>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8">
    <w:name w:val="xl128"/>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1">
    <w:name w:val="xl131"/>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2">
    <w:name w:val="xl132"/>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3">
    <w:name w:val="xl133"/>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34">
    <w:name w:val="xl134"/>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5">
    <w:name w:val="xl135"/>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6">
    <w:name w:val="xl136"/>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
    <w:rsid w:val="00FB153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9">
    <w:name w:val="xl139"/>
    <w:basedOn w:val="a"/>
    <w:rsid w:val="00FB153D"/>
    <w:pPr>
      <w:spacing w:before="100" w:beforeAutospacing="1" w:after="100" w:afterAutospacing="1"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196898651">
      <w:bodyDiv w:val="1"/>
      <w:marLeft w:val="0"/>
      <w:marRight w:val="0"/>
      <w:marTop w:val="0"/>
      <w:marBottom w:val="0"/>
      <w:divBdr>
        <w:top w:val="none" w:sz="0" w:space="0" w:color="auto"/>
        <w:left w:val="none" w:sz="0" w:space="0" w:color="auto"/>
        <w:bottom w:val="none" w:sz="0" w:space="0" w:color="auto"/>
        <w:right w:val="none" w:sz="0" w:space="0" w:color="auto"/>
      </w:divBdr>
    </w:div>
    <w:div w:id="533424336">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18223222">
      <w:bodyDiv w:val="1"/>
      <w:marLeft w:val="0"/>
      <w:marRight w:val="0"/>
      <w:marTop w:val="0"/>
      <w:marBottom w:val="0"/>
      <w:divBdr>
        <w:top w:val="none" w:sz="0" w:space="0" w:color="auto"/>
        <w:left w:val="none" w:sz="0" w:space="0" w:color="auto"/>
        <w:bottom w:val="none" w:sz="0" w:space="0" w:color="auto"/>
        <w:right w:val="none" w:sz="0" w:space="0" w:color="auto"/>
      </w:divBdr>
    </w:div>
    <w:div w:id="637224126">
      <w:bodyDiv w:val="1"/>
      <w:marLeft w:val="0"/>
      <w:marRight w:val="0"/>
      <w:marTop w:val="0"/>
      <w:marBottom w:val="0"/>
      <w:divBdr>
        <w:top w:val="none" w:sz="0" w:space="0" w:color="auto"/>
        <w:left w:val="none" w:sz="0" w:space="0" w:color="auto"/>
        <w:bottom w:val="none" w:sz="0" w:space="0" w:color="auto"/>
        <w:right w:val="none" w:sz="0" w:space="0" w:color="auto"/>
      </w:divBdr>
    </w:div>
    <w:div w:id="677080334">
      <w:bodyDiv w:val="1"/>
      <w:marLeft w:val="0"/>
      <w:marRight w:val="0"/>
      <w:marTop w:val="0"/>
      <w:marBottom w:val="0"/>
      <w:divBdr>
        <w:top w:val="none" w:sz="0" w:space="0" w:color="auto"/>
        <w:left w:val="none" w:sz="0" w:space="0" w:color="auto"/>
        <w:bottom w:val="none" w:sz="0" w:space="0" w:color="auto"/>
        <w:right w:val="none" w:sz="0" w:space="0" w:color="auto"/>
      </w:divBdr>
    </w:div>
    <w:div w:id="682977834">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925652178">
      <w:bodyDiv w:val="1"/>
      <w:marLeft w:val="0"/>
      <w:marRight w:val="0"/>
      <w:marTop w:val="0"/>
      <w:marBottom w:val="0"/>
      <w:divBdr>
        <w:top w:val="none" w:sz="0" w:space="0" w:color="auto"/>
        <w:left w:val="none" w:sz="0" w:space="0" w:color="auto"/>
        <w:bottom w:val="none" w:sz="0" w:space="0" w:color="auto"/>
        <w:right w:val="none" w:sz="0" w:space="0" w:color="auto"/>
      </w:divBdr>
    </w:div>
    <w:div w:id="1091583494">
      <w:bodyDiv w:val="1"/>
      <w:marLeft w:val="0"/>
      <w:marRight w:val="0"/>
      <w:marTop w:val="0"/>
      <w:marBottom w:val="0"/>
      <w:divBdr>
        <w:top w:val="none" w:sz="0" w:space="0" w:color="auto"/>
        <w:left w:val="none" w:sz="0" w:space="0" w:color="auto"/>
        <w:bottom w:val="none" w:sz="0" w:space="0" w:color="auto"/>
        <w:right w:val="none" w:sz="0" w:space="0" w:color="auto"/>
      </w:divBdr>
    </w:div>
    <w:div w:id="1165511783">
      <w:bodyDiv w:val="1"/>
      <w:marLeft w:val="0"/>
      <w:marRight w:val="0"/>
      <w:marTop w:val="0"/>
      <w:marBottom w:val="0"/>
      <w:divBdr>
        <w:top w:val="none" w:sz="0" w:space="0" w:color="auto"/>
        <w:left w:val="none" w:sz="0" w:space="0" w:color="auto"/>
        <w:bottom w:val="none" w:sz="0" w:space="0" w:color="auto"/>
        <w:right w:val="none" w:sz="0" w:space="0" w:color="auto"/>
      </w:divBdr>
    </w:div>
    <w:div w:id="1218278869">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384790253">
      <w:bodyDiv w:val="1"/>
      <w:marLeft w:val="0"/>
      <w:marRight w:val="0"/>
      <w:marTop w:val="0"/>
      <w:marBottom w:val="0"/>
      <w:divBdr>
        <w:top w:val="none" w:sz="0" w:space="0" w:color="auto"/>
        <w:left w:val="none" w:sz="0" w:space="0" w:color="auto"/>
        <w:bottom w:val="none" w:sz="0" w:space="0" w:color="auto"/>
        <w:right w:val="none" w:sz="0" w:space="0" w:color="auto"/>
      </w:divBdr>
    </w:div>
    <w:div w:id="1502354361">
      <w:bodyDiv w:val="1"/>
      <w:marLeft w:val="0"/>
      <w:marRight w:val="0"/>
      <w:marTop w:val="0"/>
      <w:marBottom w:val="0"/>
      <w:divBdr>
        <w:top w:val="none" w:sz="0" w:space="0" w:color="auto"/>
        <w:left w:val="none" w:sz="0" w:space="0" w:color="auto"/>
        <w:bottom w:val="none" w:sz="0" w:space="0" w:color="auto"/>
        <w:right w:val="none" w:sz="0" w:space="0" w:color="auto"/>
      </w:divBdr>
    </w:div>
    <w:div w:id="1512137662">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0137330">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 w:id="1992174419">
      <w:bodyDiv w:val="1"/>
      <w:marLeft w:val="0"/>
      <w:marRight w:val="0"/>
      <w:marTop w:val="0"/>
      <w:marBottom w:val="0"/>
      <w:divBdr>
        <w:top w:val="none" w:sz="0" w:space="0" w:color="auto"/>
        <w:left w:val="none" w:sz="0" w:space="0" w:color="auto"/>
        <w:bottom w:val="none" w:sz="0" w:space="0" w:color="auto"/>
        <w:right w:val="none" w:sz="0" w:space="0" w:color="auto"/>
      </w:divBdr>
    </w:div>
    <w:div w:id="2060323671">
      <w:bodyDiv w:val="1"/>
      <w:marLeft w:val="0"/>
      <w:marRight w:val="0"/>
      <w:marTop w:val="0"/>
      <w:marBottom w:val="0"/>
      <w:divBdr>
        <w:top w:val="none" w:sz="0" w:space="0" w:color="auto"/>
        <w:left w:val="none" w:sz="0" w:space="0" w:color="auto"/>
        <w:bottom w:val="none" w:sz="0" w:space="0" w:color="auto"/>
        <w:right w:val="none" w:sz="0" w:space="0" w:color="auto"/>
      </w:divBdr>
    </w:div>
    <w:div w:id="20689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mailto:admintuzha@mail.ru." TargetMode="External"/><Relationship Id="rId34" Type="http://schemas.openxmlformats.org/officeDocument/2006/relationships/hyperlink" Target="consultantplus://offline/ref=1501EEC26A7628E24640BB7E1C765D9AFFA071E70830B69C4CB86713D674EEE5DB97E2607E671AF46D8B832FB95D18DFE8063778E07B31I" TargetMode="External"/><Relationship Id="rId7" Type="http://schemas.openxmlformats.org/officeDocument/2006/relationships/endnotes" Target="endnotes.xml"/><Relationship Id="rId12" Type="http://schemas.openxmlformats.org/officeDocument/2006/relationships/hyperlink" Target="mailto:admintuzha@mail.ru." TargetMode="External"/><Relationship Id="rId17" Type="http://schemas.openxmlformats.org/officeDocument/2006/relationships/hyperlink" Target="mailto:admintuzha@mail.ru." TargetMode="External"/><Relationship Id="rId25" Type="http://schemas.openxmlformats.org/officeDocument/2006/relationships/hyperlink" Target="mailto:admintuzha@mail.ru." TargetMode="External"/><Relationship Id="rId33" Type="http://schemas.openxmlformats.org/officeDocument/2006/relationships/hyperlink" Target="https://kirov.rt.ru/-tuzha-/homeinternet/uu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29" Type="http://schemas.openxmlformats.org/officeDocument/2006/relationships/hyperlink" Target="mailto:admintuzh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www.gosuslugi.ru/" TargetMode="External"/><Relationship Id="rId32" Type="http://schemas.openxmlformats.org/officeDocument/2006/relationships/hyperlink" Target="http://www.gosuslugi.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tuzha@mail.ru." TargetMode="External"/><Relationship Id="rId23" Type="http://schemas.openxmlformats.org/officeDocument/2006/relationships/hyperlink" Target="mailto:admintuzha@mail.ru." TargetMode="External"/><Relationship Id="rId28" Type="http://schemas.openxmlformats.org/officeDocument/2006/relationships/hyperlink" Target="http://www.gosuslugi.ru/" TargetMode="External"/><Relationship Id="rId36" Type="http://schemas.openxmlformats.org/officeDocument/2006/relationships/footer" Target="footer2.xml"/><Relationship Id="rId10" Type="http://schemas.openxmlformats.org/officeDocument/2006/relationships/hyperlink" Target="mailto:admintuzha@mail.ru." TargetMode="External"/><Relationship Id="rId19" Type="http://schemas.openxmlformats.org/officeDocument/2006/relationships/hyperlink" Target="mailto:admintuzha@mail.ru." TargetMode="External"/><Relationship Id="rId31"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mailto:admintuzha@mail.ru."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04A7B510181D65772FBFC04CDE0A3EE9C73964D3BA11195341126D470BC27A821350042D4D3B3C13EAFCE9A5E2z8O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D88A-4405-4FED-A817-2C1716B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69</Pages>
  <Words>30158</Words>
  <Characters>171904</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Администрация-ПК</dc:creator>
  <cp:keywords/>
  <dc:description/>
  <cp:lastModifiedBy>Администрация-ПК</cp:lastModifiedBy>
  <cp:revision>220</cp:revision>
  <cp:lastPrinted>2021-04-06T14:27:00Z</cp:lastPrinted>
  <dcterms:created xsi:type="dcterms:W3CDTF">2020-08-27T05:56:00Z</dcterms:created>
  <dcterms:modified xsi:type="dcterms:W3CDTF">2021-04-06T14:31:00Z</dcterms:modified>
</cp:coreProperties>
</file>